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 w:before="108" w:after="108"/>
              <w:rPr>
                <w:rFonts w:ascii="Times New Roman" w:hAnsi="Times New Roman" w:eastAsia="" w:cs="Times New Roman"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Константинова ул., д.2, г. Лабинск, Краснодарский край, 352500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Times New Roman"/>
                <w:bCs/>
                <w:color w:val="000000" w:themeColor="text1"/>
                <w:sz w:val="23"/>
                <w:szCs w:val="24"/>
              </w:rPr>
            </w:pPr>
            <w:r>
              <w:rPr>
                <w:color w:val="000000" w:themeColor="text1"/>
                <w:sz w:val="24"/>
              </w:rPr>
              <w:t>Тел./факс (86169) 3-20-86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РЕШЕНИЕ</w:t>
      </w:r>
    </w:p>
    <w:p>
      <w:pPr>
        <w:pStyle w:val="Normal"/>
        <w:ind w:firstLine="550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89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 xml:space="preserve"> августа 2024 г.</w:t>
            </w:r>
          </w:p>
        </w:tc>
        <w:tc>
          <w:tcPr>
            <w:tcW w:w="3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 xml:space="preserve"> </w:t>
            </w:r>
            <w:r>
              <w:rPr/>
              <w:t>____/_____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bCs/>
          <w:szCs w:val="28"/>
        </w:rPr>
      </w:pPr>
      <w:r>
        <w:rPr>
          <w:b/>
          <w:bCs/>
          <w:szCs w:val="28"/>
        </w:rPr>
        <w:t>г. Лабинск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месте и времени передачи  избирательных бюллетеней для голосования на выборах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кандидатов в депутаты </w:t>
      </w:r>
      <w:r>
        <w:rPr>
          <w:b/>
          <w:sz w:val="26"/>
          <w:szCs w:val="28"/>
        </w:rPr>
        <w:t>Советов Ахметовского, Владимирского, Вознесенского, Зассовского, Каладжинского, Лучевого, Отважненского, Первосинюхинского, Сладковского, Упорненского, Харьковского, Чамлыкского сельских поселений Лабинского района</w:t>
      </w:r>
      <w:r>
        <w:rPr>
          <w:b/>
          <w:sz w:val="26"/>
          <w:szCs w:val="26"/>
        </w:rPr>
        <w:t xml:space="preserve">,  назначенных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7-8 сентября 2024 года, от полиграфической организации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1"/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11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13 статьи 50 Закона Краснодарского края от 26 декабря 2005 г. № 966-КЗ «О муниципальных выборах в Краснодарском крае» территориальная избирательная комиссия Лабинская РЕШИЛА:</w:t>
      </w:r>
    </w:p>
    <w:p>
      <w:pPr>
        <w:pStyle w:val="Normal"/>
        <w:widowControl w:val="fals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 Осуществить передачу избирательных бюллетеней для голосования на выборах кандидатов в депутаты Советов Ахметовского, Владимирского, Вознесенского, Зассовского, Каладжинского, Лучевого, Отважненского, Первосинюхинского, Сладковского, Упорненского, Харьковского, Чамлыкского сельских поселений Лабинского района от полиграфической организации, осуществляющей изготовление избирательных бюллетеней: ООО «Типография   им.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Скорины»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 город Армавир, ул. Халтурина, д. 144. Дата и время передачи: «</w:t>
      </w:r>
      <w:r>
        <w:rPr>
          <w:sz w:val="26"/>
          <w:szCs w:val="26"/>
        </w:rPr>
        <w:t>3</w:t>
      </w:r>
      <w:r>
        <w:rPr>
          <w:sz w:val="26"/>
          <w:szCs w:val="26"/>
        </w:rPr>
        <w:t>» сентября 2024 г. с 10:00 до 11:00.</w:t>
      </w:r>
    </w:p>
    <w:p>
      <w:pPr>
        <w:pStyle w:val="Normal"/>
        <w:ind w:firstLine="709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2. Уведомить зарегистрированных кандидатов в депутаты Советов Ахметовского, Владимирского, Вознесенского, Зассовского, Каладжинского, Лучевого, Отважненского, Первосинюхинского, Сладковского, Упорненского, Харьковского, Чамлыкского сельских поселений Лабинского района </w:t>
      </w:r>
      <w:r>
        <w:rPr>
          <w:sz w:val="26"/>
          <w:szCs w:val="26"/>
        </w:rPr>
        <w:t>о месте и времени передачи избирательных бюллетеней для голосования путем размещения на официальном сайте территориальной избирательной комиссии Лабинская.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пункта 2 настоящего решения возложить на секретаря  территориальной избирательной комиссии Лабинская Аксенову А.В.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 М.Ф. Зинкова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>
      <w:pPr>
        <w:pStyle w:val="Normal"/>
        <w:rPr>
          <w:szCs w:val="28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А.В. Аксенова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64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40864"/>
    <w:p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408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40864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408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640864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640864"/>
    <w:rPr>
      <w:rFonts w:ascii="Times New Roman" w:hAnsi="Times New Roman" w:cs="Times New Roman"/>
      <w:sz w:val="28"/>
    </w:rPr>
  </w:style>
  <w:style w:type="character" w:styleId="Style13" w:customStyle="1">
    <w:name w:val="Основной текст Знак"/>
    <w:basedOn w:val="DefaultParagraphFont"/>
    <w:qFormat/>
    <w:rsid w:val="00640864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link w:val="Style13"/>
    <w:unhideWhenUsed/>
    <w:rsid w:val="00640864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6408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заголовок 2"/>
    <w:basedOn w:val="Normal"/>
    <w:next w:val="Normal"/>
    <w:qFormat/>
    <w:rsid w:val="00640864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13" w:customStyle="1">
    <w:name w:val="заголовок 1"/>
    <w:basedOn w:val="Normal"/>
    <w:next w:val="Normal"/>
    <w:qFormat/>
    <w:rsid w:val="00640864"/>
    <w:pPr>
      <w:keepNext w:val="true"/>
      <w:widowControl w:val="false"/>
      <w:spacing w:before="360" w:after="360"/>
      <w:jc w:val="center"/>
    </w:pPr>
    <w:rPr>
      <w:rFonts w:eastAsia="Times New Roman"/>
      <w:b/>
      <w:szCs w:val="20"/>
      <w:lang w:eastAsia="ru-RU"/>
    </w:rPr>
  </w:style>
  <w:style w:type="paragraph" w:styleId="Style21">
    <w:name w:val="Body Text Indent"/>
    <w:basedOn w:val="Normal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LibreOffice/7.3.7.2$Linux_X86_64 LibreOffice_project/30$Build-2</Application>
  <AppVersion>15.0000</AppVersion>
  <Pages>1</Pages>
  <Words>250</Words>
  <Characters>1935</Characters>
  <CharactersWithSpaces>2221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2019-08-16T13:41:00Z</dcterms:created>
  <dc:creator>admin</dc:creator>
  <dc:description/>
  <dc:language>ru-RU</dc:language>
  <cp:lastModifiedBy/>
  <dcterms:modified xsi:type="dcterms:W3CDTF">2024-08-28T17:35:18Z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