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116 /150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Макаровой Риммы Эдуардовны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пятимандатному избирательному округу № 2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Макаровой Р.Э.,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пятимандатному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Макарову Римму Эдуардовну, 1987 г.р.,  выдвинутую  Краснодарским региональным отделением Политической партии ЛДПР – Либерально-демократическая партия России, кандидатом в депутаты Совета Лабинского городского поселения Лабинского района  по Лабинскому пятимандатному избирательному округу № 2 02 августа 2024 года в 10 часов 35 минут. </w:t>
      </w:r>
    </w:p>
    <w:p>
      <w:pPr>
        <w:pStyle w:val="NoSpacing"/>
        <w:ind w:firstLine="708"/>
        <w:rPr/>
      </w:pPr>
      <w:r>
        <w:rPr/>
        <w:t>2. Вручить Макаровой Р.Э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B862C-08A9-4583-A766-3D909328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315</Words>
  <Characters>1801</Characters>
  <CharactersWithSpaces>2112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2024-08-01T06:41:00Z</dcterms:created>
  <dc:creator>admin</dc:creator>
  <dc:description/>
  <dc:language>ru-RU</dc:language>
  <cp:lastModifiedBy/>
  <cp:lastPrinted>2024-08-01T11:02:07Z</cp:lastPrinted>
  <dcterms:modified xsi:type="dcterms:W3CDTF">2024-08-01T11:02:35Z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