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31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14</w:t>
            </w:r>
            <w:r>
              <w:rPr/>
              <w:t xml:space="preserve"> /1</w:t>
            </w:r>
            <w:r>
              <w:rPr/>
              <w:t>474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Шебзухова Руслана Шамсудиновича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Лабинскому трехмандатному избирательному округу № 7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Шебзухова Р.Ш., представленные в террито-риальную избирательную комиссию Лабинская для выдвижения и регистрации кандидатом в депутаты Совета Лабинского городского поселения Лабинского района </w:t>
      </w:r>
      <w:r>
        <w:rPr>
          <w:color w:val="C9211E"/>
        </w:rPr>
        <w:t xml:space="preserve"> </w:t>
      </w:r>
      <w:r>
        <w:rPr/>
        <w:t>по Лабинскому  трехмандатному избирательному округу № 7,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Шебзухова Руслана Шамсудиновича, 1976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Лабинского городского поселения Лабинского района  по Лабинскому трехмандатному избирательному округу № 7 31 июля 2024 года в 10 часов 55 минут. </w:t>
      </w:r>
    </w:p>
    <w:p>
      <w:pPr>
        <w:pStyle w:val="NoSpacing"/>
        <w:ind w:firstLine="708"/>
        <w:rPr/>
      </w:pPr>
      <w:r>
        <w:rPr/>
        <w:t>2. Вручить Шебзухову Р.Ш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DDF83-B7C1-4DE6-BD08-7CCE9E56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318</Words>
  <Characters>1815</Characters>
  <CharactersWithSpaces>2129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2024-07-29T12:06:00Z</dcterms:created>
  <dc:creator>admin</dc:creator>
  <dc:description/>
  <dc:language>ru-RU</dc:language>
  <cp:lastModifiedBy/>
  <cp:lastPrinted>2024-07-30T11:56:08Z</cp:lastPrinted>
  <dcterms:modified xsi:type="dcterms:W3CDTF">2024-07-30T11:56:29Z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