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 xml:space="preserve">1 </w:t>
            </w:r>
            <w:r>
              <w:rPr/>
              <w:t>/1</w:t>
            </w:r>
            <w:r>
              <w:rPr/>
              <w:t>426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Зениной Юлии Владимировны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Владимирского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Владимирскому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Зениной Ю.В., представленные в территориальную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по Владимирскому десятимандатному избирательному округу № 2, руководствуясь статьей 38 Федерального закона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Зенину Юлию Владимировну, 1998 г.р.,  выдвинутую избирательным объединением Краснодарского регионального отделения Политической партии ЛДПР – Либерально-демократической партии России, кандидатом в депутаты Совета Владимирского сельского поселения Лабинского района  по Владимирскому  десятимандатному избирательному округу № 2 28 июля 2024 года в 11 часов 30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Зениной Ю.В.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1E92C-A438-4DB2-8F47-4D0DCE0F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324</Words>
  <Characters>1853</Characters>
  <CharactersWithSpaces>2173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2024-07-27T08:26:00Z</dcterms:created>
  <dc:creator>admin</dc:creator>
  <dc:description/>
  <dc:language>ru-RU</dc:language>
  <cp:lastModifiedBy/>
  <cp:lastPrinted>2024-07-27T14:39:48Z</cp:lastPrinted>
  <dcterms:modified xsi:type="dcterms:W3CDTF">2024-07-27T14:40:05Z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