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56" w:type="dxa"/>
        <w:jc w:val="left"/>
        <w:tblInd w:w="279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775"/>
        <w:gridCol w:w="3988"/>
        <w:gridCol w:w="2193"/>
      </w:tblGrid>
      <w:tr>
        <w:trPr>
          <w:cantSplit w:val="true"/>
        </w:trPr>
        <w:tc>
          <w:tcPr>
            <w:tcW w:w="2775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color w:val="000000"/>
              </w:rPr>
            </w:pPr>
            <w:r>
              <w:rPr>
                <w:color w:val="000000"/>
                <w:szCs w:val="28"/>
              </w:rPr>
              <w:t>25 июля 2024 г.</w:t>
            </w:r>
          </w:p>
        </w:tc>
        <w:tc>
          <w:tcPr>
            <w:tcW w:w="3988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93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8</w:t>
            </w:r>
            <w:r>
              <w:rPr/>
              <w:t xml:space="preserve"> /1</w:t>
            </w:r>
            <w:r>
              <w:rPr/>
              <w:t>305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color w:val="000000"/>
        </w:rPr>
      </w:pPr>
      <w:r>
        <w:rPr>
          <w:b/>
          <w:color w:val="000000"/>
        </w:rPr>
        <w:t xml:space="preserve">О регистрации Коцуровой Натальи Ивановны кандидатом </w:t>
      </w:r>
    </w:p>
    <w:p>
      <w:pPr>
        <w:pStyle w:val="NoSpacing"/>
        <w:jc w:val="center"/>
        <w:rPr>
          <w:color w:val="000000"/>
        </w:rPr>
      </w:pPr>
      <w:r>
        <w:rPr>
          <w:b/>
          <w:color w:val="000000"/>
        </w:rPr>
        <w:t xml:space="preserve">в депутаты Совета Сладковского сельского поселения </w:t>
      </w:r>
    </w:p>
    <w:p>
      <w:pPr>
        <w:pStyle w:val="NoSpacing"/>
        <w:numPr>
          <w:ilvl w:val="0"/>
          <w:numId w:val="0"/>
        </w:numPr>
        <w:ind w:left="720" w:hanging="0"/>
        <w:jc w:val="center"/>
        <w:rPr>
          <w:color w:val="000000"/>
        </w:rPr>
      </w:pPr>
      <w:r>
        <w:rPr>
          <w:b/>
          <w:color w:val="000000"/>
        </w:rPr>
        <w:t xml:space="preserve">Лабинского района  по Сладковскому десятимандатному избирательному округу </w:t>
      </w:r>
    </w:p>
    <w:p>
      <w:pPr>
        <w:pStyle w:val="NoSpacing"/>
        <w:numPr>
          <w:ilvl w:val="0"/>
          <w:numId w:val="0"/>
        </w:numPr>
        <w:ind w:left="720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 xml:space="preserve">Рассмотрев документы Коцуровой Н.И., представленные в территориальную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  <w:color w:val="000000"/>
        </w:rPr>
        <w:t>Совета Сладковского сельского поселения Лабинского района  по Сладковскому десятимандатному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  <w:color w:val="000000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b w:val="false"/>
          <w:bCs w:val="false"/>
          <w:color w:val="000000"/>
        </w:rPr>
        <w:t xml:space="preserve">от 26 декабря 2005 года № 966-КЗ </w:t>
      </w:r>
      <w:r>
        <w:rPr>
          <w:rFonts w:eastAsia="Calibri"/>
          <w:b w:val="false"/>
          <w:bCs w:val="false"/>
          <w:color w:val="000000"/>
        </w:rPr>
        <w:t>«О муниципальных выборах в Краснодарском крае»,</w:t>
      </w:r>
      <w:r>
        <w:rPr>
          <w:b w:val="false"/>
          <w:bCs w:val="false"/>
          <w:color w:val="000000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color w:val="000000"/>
        </w:rPr>
      </w:pPr>
      <w:r>
        <w:rPr>
          <w:b w:val="false"/>
          <w:bCs w:val="false"/>
          <w:color w:val="000000"/>
        </w:rPr>
        <w:t xml:space="preserve">1. Зарегистрировать Коцурову Н.И., 1979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Сладковского сельского поселения Лабинского района  по Сладковскому десятимандатному избирательному округу 25 июля 2024 года в 16 часов 30 минут. </w:t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>2. Вручить Коцуровой Н.И. удостоверение установленного образца.</w:t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>3. Разместить настоящее решение на сайте территориальной избирательной комиссии Лабинская</w:t>
      </w:r>
      <w:r>
        <w:rPr>
          <w:i/>
          <w:color w:val="000000"/>
        </w:rPr>
        <w:t xml:space="preserve">. 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color w:val="000000"/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</w:t>
      </w:r>
      <w:r>
        <w:rPr>
          <w:sz w:val="28"/>
          <w:szCs w:val="28"/>
        </w:rPr>
        <w:t xml:space="preserve"> Лабинская</w:t>
      </w:r>
      <w:r>
        <w:rPr>
          <w:i w:val="false"/>
          <w:iCs w:val="false"/>
          <w:sz w:val="28"/>
          <w:szCs w:val="28"/>
        </w:rPr>
        <w:t>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Application>LibreOffice/6.4.7.2$Linux_X86_64 LibreOffice_project/40$Build-2</Application>
  <Pages>1</Pages>
  <Words>234</Words>
  <Characters>1699</Characters>
  <CharactersWithSpaces>2042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2024-07-25T15:50:15Z</cp:lastPrinted>
  <dcterms:modified xsi:type="dcterms:W3CDTF">2024-07-25T15:50:47Z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