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Мосберг Дениса Игоревича</w:t>
      </w:r>
      <w:r>
        <w:rPr>
          <w:b/>
          <w:szCs w:val="28"/>
        </w:rPr>
        <w:t xml:space="preserve"> кандидатом в депутаты Совета Сладковского сельского поселения Лабинского района  по Сладковскому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Мосберг Д.И.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Сладковского сельского поселения Лабинского района  по Сладковскому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Мосберг Д.И.</w:t>
      </w:r>
      <w:r>
        <w:rPr/>
        <w:t>, 19</w:t>
      </w:r>
      <w:r>
        <w:rPr/>
        <w:t>76</w:t>
      </w:r>
      <w:r>
        <w:rPr/>
        <w:t xml:space="preserve">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Сладковского сельского поселения Лабинского района  по Сладковскому десятимандатному избирательному округу  19 июля 2024 года в </w:t>
      </w:r>
      <w:r>
        <w:rPr>
          <w:color w:val="000000"/>
        </w:rPr>
        <w:t>13 часов 5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Мосберг Д.И.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2024-07-19T12:52:22Z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