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/117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Юрченко Елены Михайловны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четырехмандатному избирательному округу №</w:t>
      </w:r>
      <w:r>
        <w:rPr>
          <w:b/>
        </w:rPr>
        <w:t>4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Юрченко Е.М</w:t>
      </w:r>
      <w:r>
        <w:rPr/>
        <w:t xml:space="preserve">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четырехмандатному избирательному округу №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Юрченко Елену Михайловну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80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четырехмандатному избирательному округу №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>17 часов 2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 xml:space="preserve">Юрченко Е.М. </w:t>
      </w:r>
      <w:r>
        <w:rPr>
          <w:color w:val="000000"/>
        </w:rPr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2024-07-11T15:13:23Z</cp:lastPrinted>
  <dcterms:modified xsi:type="dcterms:W3CDTF">2024-07-11T15:21:00Z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