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BD" w:rsidRDefault="008A377C">
      <w:pPr>
        <w:jc w:val="center"/>
      </w:pPr>
      <w:r>
        <w:rPr>
          <w:b/>
          <w:bCs/>
        </w:rPr>
        <w:t>Выборы депутатов Законодательного Собрания Краснодарского края</w:t>
      </w:r>
    </w:p>
    <w:p w:rsidR="00F808BD" w:rsidRDefault="008A377C">
      <w:pPr>
        <w:jc w:val="center"/>
      </w:pPr>
      <w:r>
        <w:rPr>
          <w:b/>
          <w:bCs/>
        </w:rPr>
        <w:t>седьмого созыва</w:t>
      </w:r>
    </w:p>
    <w:p w:rsidR="00F808BD" w:rsidRDefault="008A377C">
      <w:pPr>
        <w:jc w:val="center"/>
      </w:pPr>
      <w:r>
        <w:rPr>
          <w:b/>
          <w:bCs/>
        </w:rPr>
        <w:t>11 сентября 2022 года</w:t>
      </w:r>
    </w:p>
    <w:p w:rsidR="00F808BD" w:rsidRDefault="00F808BD"/>
    <w:p w:rsidR="00F808BD" w:rsidRDefault="008A377C">
      <w:pPr>
        <w:jc w:val="center"/>
      </w:pPr>
      <w:r>
        <w:rPr>
          <w:b/>
          <w:bCs/>
        </w:rPr>
        <w:t>ОКРУЖНАЯ ИЗБИРАТЕЛЬНАЯ КОМИССИЯ</w:t>
      </w:r>
    </w:p>
    <w:p w:rsidR="00F808BD" w:rsidRDefault="008A377C">
      <w:pPr>
        <w:jc w:val="center"/>
      </w:pPr>
      <w:r>
        <w:rPr>
          <w:b/>
          <w:bCs/>
        </w:rPr>
        <w:t>ОДНОМАНДАТНОГО ИЗБИРАТЕЛЬНОГО ОКРУГА № 12</w:t>
      </w:r>
    </w:p>
    <w:p w:rsidR="00F808BD" w:rsidRDefault="00F808BD">
      <w:pPr>
        <w:jc w:val="center"/>
        <w:rPr>
          <w:b/>
          <w:bCs/>
        </w:rPr>
      </w:pPr>
    </w:p>
    <w:p w:rsidR="00F808BD" w:rsidRDefault="008A377C">
      <w:pPr>
        <w:jc w:val="center"/>
      </w:pPr>
      <w:r>
        <w:rPr>
          <w:sz w:val="24"/>
          <w:szCs w:val="24"/>
        </w:rPr>
        <w:t>Константинова ул., д. 2, г. Лабинск, Краснодарский край, 352500</w:t>
      </w:r>
    </w:p>
    <w:p w:rsidR="00F808BD" w:rsidRDefault="008A377C">
      <w:pPr>
        <w:jc w:val="center"/>
      </w:pPr>
      <w:r>
        <w:rPr>
          <w:sz w:val="24"/>
          <w:szCs w:val="24"/>
        </w:rPr>
        <w:t>Тел./факс (86169) 3-20-86</w:t>
      </w:r>
    </w:p>
    <w:p w:rsidR="00F808BD" w:rsidRDefault="008A377C">
      <w:pPr>
        <w:rPr>
          <w:b/>
          <w:bCs/>
        </w:rPr>
      </w:pPr>
      <w:r>
        <w:rPr>
          <w:b/>
          <w:bCs/>
        </w:rPr>
        <w:t>__________________________________________________________________</w:t>
      </w:r>
    </w:p>
    <w:p w:rsidR="00F808BD" w:rsidRDefault="00F808BD">
      <w:pPr>
        <w:rPr>
          <w:b/>
          <w:bCs/>
        </w:rPr>
      </w:pPr>
    </w:p>
    <w:p w:rsidR="00F808BD" w:rsidRDefault="008A377C">
      <w:pPr>
        <w:jc w:val="center"/>
      </w:pPr>
      <w:r>
        <w:rPr>
          <w:b/>
          <w:bCs/>
        </w:rPr>
        <w:t>РЕШЕНИЕ</w:t>
      </w:r>
    </w:p>
    <w:p w:rsidR="00F808BD" w:rsidRDefault="008A377C">
      <w:pPr>
        <w:jc w:val="center"/>
      </w:pPr>
      <w:r>
        <w:rPr>
          <w:b/>
          <w:bCs/>
        </w:rPr>
        <w:t xml:space="preserve">окружной избирательной комиссии </w:t>
      </w:r>
    </w:p>
    <w:p w:rsidR="00F808BD" w:rsidRDefault="00F808BD">
      <w:pPr>
        <w:jc w:val="center"/>
        <w:rPr>
          <w:b/>
          <w:bCs/>
        </w:rPr>
      </w:pPr>
    </w:p>
    <w:p w:rsidR="00F808BD" w:rsidRDefault="00F808BD">
      <w:pPr>
        <w:rPr>
          <w:b/>
          <w:bCs/>
        </w:rPr>
      </w:pPr>
    </w:p>
    <w:p w:rsidR="00F808BD" w:rsidRDefault="008A377C">
      <w:r>
        <w:t>06 сентября 2022 года                                                                                 № 9/23</w:t>
      </w:r>
    </w:p>
    <w:p w:rsidR="00F808BD" w:rsidRDefault="00F808BD">
      <w:pPr>
        <w:tabs>
          <w:tab w:val="left" w:pos="5640"/>
        </w:tabs>
        <w:rPr>
          <w:rFonts w:eastAsia="Times New Roman"/>
          <w:szCs w:val="28"/>
          <w:lang w:eastAsia="ru-RU"/>
        </w:rPr>
      </w:pPr>
    </w:p>
    <w:p w:rsidR="00F808BD" w:rsidRDefault="008A377C">
      <w:pPr>
        <w:ind w:right="-2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О регистрации </w:t>
      </w:r>
      <w:r>
        <w:rPr>
          <w:rFonts w:eastAsia="Times New Roman"/>
          <w:b/>
          <w:bCs/>
          <w:szCs w:val="20"/>
          <w:lang w:eastAsia="ru-RU"/>
        </w:rPr>
        <w:t>доверенных лиц кандидата в депутаты Законодательного Собрания Краснодарского края седьмого созыва по одномандатному</w:t>
      </w:r>
      <w:r>
        <w:rPr>
          <w:rFonts w:eastAsia="Times New Roman"/>
          <w:b/>
          <w:bCs/>
          <w:szCs w:val="20"/>
          <w:lang w:eastAsia="ru-RU"/>
        </w:rPr>
        <w:br/>
        <w:t>избирательному округу № 12 Колодяжного Михаила Михайловича</w:t>
      </w:r>
    </w:p>
    <w:p w:rsidR="00F808BD" w:rsidRDefault="00F808BD">
      <w:pPr>
        <w:ind w:right="-2"/>
        <w:jc w:val="center"/>
        <w:rPr>
          <w:rFonts w:eastAsia="Times New Roman"/>
          <w:b/>
          <w:szCs w:val="20"/>
          <w:lang w:eastAsia="ru-RU"/>
        </w:rPr>
      </w:pPr>
    </w:p>
    <w:p w:rsidR="00F808BD" w:rsidRDefault="008A377C">
      <w:pPr>
        <w:ind w:right="-2" w:firstLine="709"/>
      </w:pPr>
      <w:proofErr w:type="gramStart"/>
      <w:r>
        <w:rPr>
          <w:rFonts w:eastAsia="Times New Roman"/>
          <w:szCs w:val="20"/>
          <w:lang w:eastAsia="ru-RU"/>
        </w:rPr>
        <w:t xml:space="preserve">Рассмотрев документы, представленные в окружную избирательную комиссию для регистрации доверенных лиц </w:t>
      </w:r>
      <w:r>
        <w:rPr>
          <w:rFonts w:eastAsia="Times New Roman"/>
          <w:bCs/>
          <w:szCs w:val="20"/>
          <w:lang w:eastAsia="ru-RU"/>
        </w:rPr>
        <w:t xml:space="preserve">кандидата в депутаты Законодательного Собрания Краснодарского края седьмого созыва по одномандатному избирательному округу № 12, </w:t>
      </w:r>
      <w:r>
        <w:rPr>
          <w:rFonts w:eastAsia="Times New Roman"/>
          <w:szCs w:val="20"/>
          <w:lang w:eastAsia="ru-RU"/>
        </w:rPr>
        <w:t xml:space="preserve"> в соответствии с частями 1-3 статьи 34 Закона Краснодарского края от 21 августа 2007 г. № 1315-КЗ «О выборах депутатов Законодательного Собрания Краснодарского края» окружная избирательная комиссия РЕШИЛА:</w:t>
      </w:r>
      <w:proofErr w:type="gramEnd"/>
    </w:p>
    <w:p w:rsidR="00F808BD" w:rsidRDefault="008A377C">
      <w:pPr>
        <w:ind w:firstLine="709"/>
      </w:pPr>
      <w:r>
        <w:rPr>
          <w:rFonts w:eastAsia="Times New Roman"/>
          <w:szCs w:val="28"/>
          <w:lang w:eastAsia="ru-RU"/>
        </w:rPr>
        <w:t xml:space="preserve">1. Зарегистрировать доверенных лиц кандидата в депутаты </w:t>
      </w:r>
      <w:r>
        <w:rPr>
          <w:rFonts w:eastAsia="Times New Roman"/>
          <w:bCs/>
          <w:szCs w:val="20"/>
          <w:lang w:eastAsia="ru-RU"/>
        </w:rPr>
        <w:t>Законодательного Собрания Краснодарского края седьмого созыва по одномандатному избирательному округу № 12 Колодяжного Михаила Михайловича,</w:t>
      </w:r>
      <w:r>
        <w:rPr>
          <w:rFonts w:eastAsia="Times New Roman"/>
          <w:szCs w:val="28"/>
          <w:lang w:eastAsia="ru-RU"/>
        </w:rPr>
        <w:t xml:space="preserve"> в количестве  10 человек (список прилагается).</w:t>
      </w:r>
    </w:p>
    <w:p w:rsidR="00F808BD" w:rsidRDefault="008A377C">
      <w:pPr>
        <w:ind w:firstLine="709"/>
      </w:pPr>
      <w:r>
        <w:rPr>
          <w:rFonts w:eastAsia="Calibri"/>
          <w:szCs w:val="28"/>
        </w:rPr>
        <w:t>2. Выдать зарегистрированным доверенным лицам удостоверения установленного образца.</w:t>
      </w:r>
    </w:p>
    <w:p w:rsidR="00F808BD" w:rsidRDefault="008A377C">
      <w:pPr>
        <w:shd w:val="clear" w:color="auto" w:fill="FFFFFF"/>
        <w:ind w:firstLine="709"/>
      </w:pPr>
      <w:r>
        <w:rPr>
          <w:rFonts w:eastAsia="Calibri"/>
          <w:color w:val="000000"/>
          <w:szCs w:val="28"/>
          <w:shd w:val="clear" w:color="auto" w:fill="FFFFFF"/>
        </w:rPr>
        <w:t xml:space="preserve">3. </w:t>
      </w:r>
      <w:proofErr w:type="gramStart"/>
      <w:r>
        <w:rPr>
          <w:rFonts w:eastAsia="Calibri"/>
          <w:color w:val="000000"/>
          <w:szCs w:val="28"/>
          <w:shd w:val="clear" w:color="auto" w:fill="FFFFFF"/>
        </w:rPr>
        <w:t>Разместить</w:t>
      </w:r>
      <w:proofErr w:type="gramEnd"/>
      <w:r>
        <w:rPr>
          <w:rFonts w:eastAsia="Calibri"/>
          <w:color w:val="000000"/>
          <w:szCs w:val="28"/>
          <w:shd w:val="clear" w:color="auto" w:fill="FFFFFF"/>
        </w:rPr>
        <w:t xml:space="preserve"> настоящее решение на </w:t>
      </w:r>
      <w:r>
        <w:rPr>
          <w:rFonts w:eastAsia="Calibri"/>
          <w:szCs w:val="28"/>
        </w:rPr>
        <w:t xml:space="preserve">странице окружной избирательной комиссии </w:t>
      </w:r>
      <w:r>
        <w:rPr>
          <w:rFonts w:eastAsia="Calibri"/>
          <w:color w:val="000000"/>
          <w:szCs w:val="28"/>
          <w:shd w:val="clear" w:color="auto" w:fill="FFFFFF"/>
        </w:rPr>
        <w:t>в сети Интернет.</w:t>
      </w:r>
    </w:p>
    <w:p w:rsidR="00F808BD" w:rsidRDefault="008A377C">
      <w:pPr>
        <w:ind w:firstLine="709"/>
      </w:pPr>
      <w:r>
        <w:rPr>
          <w:rFonts w:eastAsia="Calibri"/>
          <w:color w:val="000000"/>
          <w:szCs w:val="28"/>
          <w:shd w:val="clear" w:color="auto" w:fill="FFFFFF"/>
        </w:rPr>
        <w:t xml:space="preserve">4. Возложить </w:t>
      </w:r>
      <w:proofErr w:type="gramStart"/>
      <w:r>
        <w:rPr>
          <w:rFonts w:eastAsia="Calibri"/>
          <w:color w:val="000000"/>
          <w:szCs w:val="28"/>
          <w:shd w:val="clear" w:color="auto" w:fill="FFFFFF"/>
        </w:rPr>
        <w:t>контроль за</w:t>
      </w:r>
      <w:proofErr w:type="gramEnd"/>
      <w:r>
        <w:rPr>
          <w:rFonts w:eastAsia="Calibri"/>
          <w:color w:val="000000"/>
          <w:szCs w:val="28"/>
          <w:shd w:val="clear" w:color="auto" w:fill="FFFFFF"/>
        </w:rPr>
        <w:t xml:space="preserve"> выполнением пунктов 2, 3 настоящего решения на </w:t>
      </w:r>
      <w:r>
        <w:rPr>
          <w:rFonts w:eastAsia="Calibri"/>
          <w:szCs w:val="28"/>
        </w:rPr>
        <w:t xml:space="preserve">секретаря окружной избирательной комиссии  </w:t>
      </w:r>
      <w:proofErr w:type="spellStart"/>
      <w:r>
        <w:rPr>
          <w:rFonts w:eastAsia="Calibri"/>
          <w:szCs w:val="28"/>
        </w:rPr>
        <w:t>Демиденко</w:t>
      </w:r>
      <w:proofErr w:type="spellEnd"/>
      <w:r>
        <w:rPr>
          <w:rFonts w:eastAsia="Calibri"/>
          <w:szCs w:val="28"/>
        </w:rPr>
        <w:t xml:space="preserve"> С.П.</w:t>
      </w:r>
    </w:p>
    <w:p w:rsidR="00F808BD" w:rsidRDefault="00F808BD">
      <w:pPr>
        <w:rPr>
          <w:rFonts w:ascii="Calibri" w:hAnsi="Calibri" w:cs="Calibri"/>
          <w:sz w:val="27"/>
          <w:szCs w:val="28"/>
        </w:rPr>
      </w:pPr>
    </w:p>
    <w:p w:rsidR="00F808BD" w:rsidRDefault="00F808BD">
      <w:pPr>
        <w:rPr>
          <w:rFonts w:ascii="Calibri" w:hAnsi="Calibri" w:cs="Calibri"/>
          <w:sz w:val="27"/>
          <w:szCs w:val="28"/>
        </w:rPr>
      </w:pPr>
    </w:p>
    <w:p w:rsidR="00F808BD" w:rsidRDefault="008A377C">
      <w:pPr>
        <w:tabs>
          <w:tab w:val="left" w:pos="7088"/>
        </w:tabs>
      </w:pPr>
      <w:r>
        <w:rPr>
          <w:szCs w:val="28"/>
        </w:rPr>
        <w:t>Председатель окружной</w:t>
      </w:r>
    </w:p>
    <w:p w:rsidR="00F808BD" w:rsidRDefault="008A377C">
      <w:pPr>
        <w:tabs>
          <w:tab w:val="left" w:pos="7088"/>
        </w:tabs>
      </w:pPr>
      <w:r>
        <w:rPr>
          <w:szCs w:val="28"/>
        </w:rPr>
        <w:t xml:space="preserve">избирательной комиссии                                                 Ю.И. </w:t>
      </w:r>
      <w:proofErr w:type="spellStart"/>
      <w:r>
        <w:rPr>
          <w:szCs w:val="28"/>
        </w:rPr>
        <w:t>Несветайло</w:t>
      </w:r>
      <w:proofErr w:type="spellEnd"/>
    </w:p>
    <w:p w:rsidR="00F808BD" w:rsidRDefault="00F808BD">
      <w:pPr>
        <w:tabs>
          <w:tab w:val="left" w:pos="7088"/>
        </w:tabs>
        <w:rPr>
          <w:szCs w:val="28"/>
        </w:rPr>
      </w:pPr>
    </w:p>
    <w:p w:rsidR="00F808BD" w:rsidRDefault="008A377C">
      <w:pPr>
        <w:tabs>
          <w:tab w:val="left" w:pos="7088"/>
        </w:tabs>
      </w:pPr>
      <w:r>
        <w:rPr>
          <w:szCs w:val="28"/>
        </w:rPr>
        <w:t>Секретарь окружной</w:t>
      </w:r>
    </w:p>
    <w:p w:rsidR="00F808BD" w:rsidRDefault="008A377C">
      <w:pPr>
        <w:tabs>
          <w:tab w:val="left" w:pos="7088"/>
        </w:tabs>
        <w:rPr>
          <w:szCs w:val="28"/>
        </w:rPr>
      </w:pPr>
      <w:r>
        <w:rPr>
          <w:szCs w:val="28"/>
        </w:rPr>
        <w:t xml:space="preserve">избирательной комиссии                                                 С.П. </w:t>
      </w:r>
      <w:proofErr w:type="spellStart"/>
      <w:r>
        <w:rPr>
          <w:szCs w:val="28"/>
        </w:rPr>
        <w:t>Демиденко</w:t>
      </w:r>
      <w:proofErr w:type="spellEnd"/>
    </w:p>
    <w:p w:rsidR="008A377C" w:rsidRDefault="008A377C" w:rsidP="008A377C">
      <w:pPr>
        <w:ind w:left="4962"/>
        <w:jc w:val="center"/>
        <w:rPr>
          <w:szCs w:val="26"/>
        </w:rPr>
      </w:pPr>
      <w:r>
        <w:rPr>
          <w:szCs w:val="26"/>
        </w:rPr>
        <w:lastRenderedPageBreak/>
        <w:t>Приложение</w:t>
      </w:r>
    </w:p>
    <w:p w:rsidR="008A377C" w:rsidRDefault="008A377C" w:rsidP="008A377C">
      <w:pPr>
        <w:ind w:left="4962"/>
        <w:jc w:val="center"/>
        <w:rPr>
          <w:szCs w:val="26"/>
        </w:rPr>
      </w:pPr>
      <w:r>
        <w:rPr>
          <w:szCs w:val="26"/>
        </w:rPr>
        <w:t xml:space="preserve">к решению </w:t>
      </w:r>
      <w:proofErr w:type="gramStart"/>
      <w:r>
        <w:rPr>
          <w:szCs w:val="26"/>
        </w:rPr>
        <w:t>окружной</w:t>
      </w:r>
      <w:proofErr w:type="gramEnd"/>
      <w:r>
        <w:rPr>
          <w:szCs w:val="26"/>
        </w:rPr>
        <w:t xml:space="preserve"> избирательной </w:t>
      </w:r>
    </w:p>
    <w:p w:rsidR="008A377C" w:rsidRDefault="008A377C" w:rsidP="008A377C">
      <w:pPr>
        <w:ind w:left="4962"/>
        <w:jc w:val="center"/>
        <w:rPr>
          <w:szCs w:val="26"/>
        </w:rPr>
      </w:pPr>
      <w:r>
        <w:rPr>
          <w:szCs w:val="26"/>
        </w:rPr>
        <w:t>комиссии одномандатного избирательного округа № 12</w:t>
      </w:r>
    </w:p>
    <w:p w:rsidR="008A377C" w:rsidRDefault="008A377C" w:rsidP="008A377C">
      <w:pPr>
        <w:ind w:left="4962"/>
        <w:jc w:val="center"/>
        <w:rPr>
          <w:szCs w:val="26"/>
        </w:rPr>
      </w:pPr>
      <w:r>
        <w:rPr>
          <w:szCs w:val="26"/>
        </w:rPr>
        <w:t>от 06.09.2022   № 9/23</w:t>
      </w:r>
    </w:p>
    <w:p w:rsidR="008A377C" w:rsidRDefault="008A377C" w:rsidP="008A377C">
      <w:pPr>
        <w:ind w:left="4962"/>
        <w:jc w:val="center"/>
        <w:rPr>
          <w:szCs w:val="26"/>
        </w:rPr>
      </w:pPr>
    </w:p>
    <w:p w:rsidR="008A377C" w:rsidRDefault="008A377C" w:rsidP="008A377C">
      <w:pPr>
        <w:jc w:val="center"/>
        <w:rPr>
          <w:sz w:val="23"/>
          <w:szCs w:val="23"/>
        </w:rPr>
      </w:pPr>
    </w:p>
    <w:p w:rsidR="008A377C" w:rsidRDefault="008A377C" w:rsidP="008A377C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Список доверенных лиц</w:t>
      </w:r>
      <w:r>
        <w:rPr>
          <w:b/>
          <w:bCs/>
          <w:sz w:val="27"/>
          <w:szCs w:val="27"/>
        </w:rPr>
        <w:br/>
        <w:t>кандидата в депутаты Законодательного Собрания Краснодарского края</w:t>
      </w:r>
    </w:p>
    <w:p w:rsidR="008A377C" w:rsidRDefault="008A377C" w:rsidP="008A377C">
      <w:pPr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седьмого созыва  по одномандатному  избирательному округу № 12 Колодяжного М.М.</w:t>
      </w:r>
    </w:p>
    <w:p w:rsidR="008A377C" w:rsidRDefault="008A377C" w:rsidP="008A377C">
      <w:pPr>
        <w:ind w:right="-1"/>
        <w:rPr>
          <w:sz w:val="26"/>
          <w:szCs w:val="26"/>
        </w:rPr>
      </w:pPr>
    </w:p>
    <w:p w:rsidR="008A377C" w:rsidRDefault="008A377C" w:rsidP="008A377C">
      <w:pPr>
        <w:pStyle w:val="a7"/>
        <w:numPr>
          <w:ilvl w:val="0"/>
          <w:numId w:val="1"/>
        </w:numPr>
        <w:ind w:left="426" w:right="-1" w:hanging="426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Бондарь Петр Анатольевич, основное место работы – администрация Лабинского городского поселения Лабинского района, занимаемая должность – начальник отдела жилищно-коммунальн</w:t>
      </w:r>
      <w:r w:rsidR="00476CE6">
        <w:rPr>
          <w:rFonts w:ascii="Times New Roman" w:hAnsi="Times New Roman"/>
          <w:szCs w:val="26"/>
        </w:rPr>
        <w:t>ого хозяйства и благоустройства</w:t>
      </w:r>
      <w:r>
        <w:rPr>
          <w:rFonts w:ascii="Times New Roman" w:hAnsi="Times New Roman"/>
          <w:szCs w:val="26"/>
        </w:rPr>
        <w:t>.</w:t>
      </w:r>
    </w:p>
    <w:p w:rsidR="008A377C" w:rsidRDefault="008A377C" w:rsidP="008A377C">
      <w:pPr>
        <w:pStyle w:val="a7"/>
        <w:ind w:left="927" w:right="-1"/>
        <w:jc w:val="both"/>
        <w:rPr>
          <w:rFonts w:ascii="Times New Roman" w:hAnsi="Times New Roman"/>
          <w:szCs w:val="26"/>
        </w:rPr>
      </w:pPr>
    </w:p>
    <w:p w:rsidR="008A377C" w:rsidRDefault="008A377C" w:rsidP="008A377C">
      <w:pPr>
        <w:pStyle w:val="a7"/>
        <w:numPr>
          <w:ilvl w:val="0"/>
          <w:numId w:val="1"/>
        </w:numPr>
        <w:ind w:left="426" w:right="-1" w:hanging="426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Гупалова</w:t>
      </w:r>
      <w:proofErr w:type="spellEnd"/>
      <w:r>
        <w:rPr>
          <w:rFonts w:ascii="Times New Roman" w:hAnsi="Times New Roman"/>
          <w:szCs w:val="26"/>
        </w:rPr>
        <w:t xml:space="preserve"> Марина Александровна, основное место работы – администрация муниципального образования Лабинский район, занимаемая должность – главный специалист отдела координации деятельности социальной сферы.</w:t>
      </w:r>
    </w:p>
    <w:p w:rsidR="008A377C" w:rsidRDefault="008A377C" w:rsidP="008A377C">
      <w:pPr>
        <w:pStyle w:val="a7"/>
        <w:ind w:left="927" w:right="-1"/>
        <w:jc w:val="both"/>
        <w:rPr>
          <w:rFonts w:ascii="Times New Roman" w:hAnsi="Times New Roman"/>
          <w:szCs w:val="26"/>
        </w:rPr>
      </w:pPr>
    </w:p>
    <w:p w:rsidR="008A377C" w:rsidRDefault="008A377C" w:rsidP="008A377C">
      <w:pPr>
        <w:pStyle w:val="a7"/>
        <w:numPr>
          <w:ilvl w:val="0"/>
          <w:numId w:val="1"/>
        </w:numPr>
        <w:ind w:left="426" w:right="-1" w:hanging="426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Копанева</w:t>
      </w:r>
      <w:proofErr w:type="spellEnd"/>
      <w:r>
        <w:rPr>
          <w:rFonts w:ascii="Times New Roman" w:hAnsi="Times New Roman"/>
          <w:szCs w:val="26"/>
        </w:rPr>
        <w:t xml:space="preserve"> Инна Викторовна, основное место работы – администрация Лабинского городского поселения Лабинского района, занимаемая должность – главный специалист управления муниципального имущества, ар</w:t>
      </w:r>
      <w:r w:rsidR="00476CE6">
        <w:rPr>
          <w:rFonts w:ascii="Times New Roman" w:hAnsi="Times New Roman"/>
          <w:szCs w:val="26"/>
        </w:rPr>
        <w:t>хитектуры и земельных отношений</w:t>
      </w:r>
      <w:r>
        <w:rPr>
          <w:rFonts w:ascii="Times New Roman" w:hAnsi="Times New Roman"/>
          <w:szCs w:val="26"/>
        </w:rPr>
        <w:t>.</w:t>
      </w:r>
    </w:p>
    <w:p w:rsidR="008A377C" w:rsidRDefault="008A377C" w:rsidP="008A377C">
      <w:pPr>
        <w:pStyle w:val="a7"/>
        <w:ind w:left="927" w:right="-1"/>
        <w:jc w:val="both"/>
        <w:rPr>
          <w:rFonts w:ascii="Times New Roman" w:hAnsi="Times New Roman"/>
          <w:szCs w:val="26"/>
        </w:rPr>
      </w:pPr>
    </w:p>
    <w:p w:rsidR="008A377C" w:rsidRDefault="008A377C" w:rsidP="008A377C">
      <w:pPr>
        <w:pStyle w:val="a7"/>
        <w:numPr>
          <w:ilvl w:val="0"/>
          <w:numId w:val="1"/>
        </w:numPr>
        <w:ind w:left="426" w:right="-1" w:hanging="426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Муллагареева</w:t>
      </w:r>
      <w:proofErr w:type="spellEnd"/>
      <w:r>
        <w:rPr>
          <w:rFonts w:ascii="Times New Roman" w:hAnsi="Times New Roman"/>
          <w:szCs w:val="26"/>
        </w:rPr>
        <w:t xml:space="preserve"> Светлана Валерьевна, основное место работы – администрация Лабинского городского поселения Лабинского района, занимаемая должность – начальник управления муниципального имущества, ар</w:t>
      </w:r>
      <w:r w:rsidR="00476CE6">
        <w:rPr>
          <w:rFonts w:ascii="Times New Roman" w:hAnsi="Times New Roman"/>
          <w:szCs w:val="26"/>
        </w:rPr>
        <w:t>хитектуры и земельных отношений</w:t>
      </w:r>
      <w:r>
        <w:rPr>
          <w:rFonts w:ascii="Times New Roman" w:hAnsi="Times New Roman"/>
          <w:szCs w:val="26"/>
        </w:rPr>
        <w:t>.</w:t>
      </w:r>
    </w:p>
    <w:p w:rsidR="008A377C" w:rsidRDefault="008A377C" w:rsidP="008A377C">
      <w:pPr>
        <w:pStyle w:val="a7"/>
        <w:ind w:left="927" w:right="-1"/>
        <w:jc w:val="both"/>
        <w:rPr>
          <w:rFonts w:ascii="Times New Roman" w:hAnsi="Times New Roman"/>
          <w:szCs w:val="26"/>
        </w:rPr>
      </w:pPr>
    </w:p>
    <w:p w:rsidR="008A377C" w:rsidRDefault="008A377C" w:rsidP="008A377C">
      <w:pPr>
        <w:pStyle w:val="a7"/>
        <w:numPr>
          <w:ilvl w:val="0"/>
          <w:numId w:val="1"/>
        </w:numPr>
        <w:ind w:left="426" w:right="-1" w:hanging="426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Никитин Иван Иванович,  основное место работы – муниципальное казенное учреждение «Служба комплексного обслуживания органов местного самоуправления Лабинского городского поселения», занимаемая должность – директор.</w:t>
      </w:r>
    </w:p>
    <w:p w:rsidR="008A377C" w:rsidRDefault="008A377C" w:rsidP="008A377C">
      <w:pPr>
        <w:pStyle w:val="a7"/>
        <w:ind w:left="927" w:right="-1"/>
        <w:jc w:val="both"/>
        <w:rPr>
          <w:rFonts w:ascii="Times New Roman" w:hAnsi="Times New Roman"/>
          <w:szCs w:val="26"/>
        </w:rPr>
      </w:pPr>
    </w:p>
    <w:p w:rsidR="008A377C" w:rsidRDefault="008A377C" w:rsidP="008A377C">
      <w:pPr>
        <w:pStyle w:val="a7"/>
        <w:numPr>
          <w:ilvl w:val="0"/>
          <w:numId w:val="1"/>
        </w:numPr>
        <w:ind w:left="426" w:right="-1" w:hanging="426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Синяев</w:t>
      </w:r>
      <w:proofErr w:type="spellEnd"/>
      <w:r>
        <w:rPr>
          <w:rFonts w:ascii="Times New Roman" w:hAnsi="Times New Roman"/>
          <w:szCs w:val="26"/>
        </w:rPr>
        <w:t xml:space="preserve"> Константин Иванович, основное место работы – администрация муниципального образования Лабинский район, занимаемая должность – главный специалист отдела экономического анализа, прогнозирования и муниципальной экономики упр</w:t>
      </w:r>
      <w:r w:rsidR="00476CE6">
        <w:rPr>
          <w:rFonts w:ascii="Times New Roman" w:hAnsi="Times New Roman"/>
          <w:szCs w:val="26"/>
        </w:rPr>
        <w:t>авления экономического развития</w:t>
      </w:r>
      <w:r>
        <w:rPr>
          <w:rFonts w:ascii="Times New Roman" w:hAnsi="Times New Roman"/>
          <w:szCs w:val="26"/>
        </w:rPr>
        <w:t>.</w:t>
      </w:r>
    </w:p>
    <w:p w:rsidR="008A377C" w:rsidRDefault="008A377C" w:rsidP="008A377C">
      <w:pPr>
        <w:pStyle w:val="a7"/>
        <w:ind w:left="927" w:right="-1"/>
        <w:jc w:val="both"/>
        <w:rPr>
          <w:rFonts w:ascii="Times New Roman" w:hAnsi="Times New Roman"/>
          <w:szCs w:val="26"/>
        </w:rPr>
      </w:pPr>
    </w:p>
    <w:p w:rsidR="008A377C" w:rsidRDefault="008A377C" w:rsidP="008A377C">
      <w:pPr>
        <w:pStyle w:val="a7"/>
        <w:numPr>
          <w:ilvl w:val="0"/>
          <w:numId w:val="1"/>
        </w:numPr>
        <w:ind w:left="426" w:right="-1" w:hanging="426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Тисковская</w:t>
      </w:r>
      <w:proofErr w:type="spellEnd"/>
      <w:r>
        <w:rPr>
          <w:rFonts w:ascii="Times New Roman" w:hAnsi="Times New Roman"/>
          <w:szCs w:val="26"/>
        </w:rPr>
        <w:t xml:space="preserve"> Валерия Сергеевна, основное место работы – администрация Лабинского городского поселения Лабинского района, занимаемая должность – начальник</w:t>
      </w:r>
      <w:r w:rsidR="00476CE6">
        <w:rPr>
          <w:rFonts w:ascii="Times New Roman" w:hAnsi="Times New Roman"/>
          <w:szCs w:val="26"/>
        </w:rPr>
        <w:t xml:space="preserve"> отдела муниципального контроля</w:t>
      </w:r>
      <w:r>
        <w:rPr>
          <w:rFonts w:ascii="Times New Roman" w:hAnsi="Times New Roman"/>
          <w:szCs w:val="26"/>
        </w:rPr>
        <w:t>.</w:t>
      </w:r>
    </w:p>
    <w:p w:rsidR="008A377C" w:rsidRDefault="008A377C" w:rsidP="008A377C">
      <w:pPr>
        <w:pStyle w:val="a7"/>
        <w:ind w:left="927" w:right="-1"/>
        <w:jc w:val="both"/>
        <w:rPr>
          <w:rFonts w:ascii="Times New Roman" w:hAnsi="Times New Roman"/>
          <w:szCs w:val="26"/>
        </w:rPr>
      </w:pPr>
    </w:p>
    <w:p w:rsidR="008A377C" w:rsidRDefault="008A377C" w:rsidP="008A377C">
      <w:pPr>
        <w:pStyle w:val="a7"/>
        <w:numPr>
          <w:ilvl w:val="0"/>
          <w:numId w:val="1"/>
        </w:numPr>
        <w:ind w:left="426" w:right="-1" w:hanging="426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Трегубов</w:t>
      </w:r>
      <w:proofErr w:type="spellEnd"/>
      <w:r>
        <w:rPr>
          <w:rFonts w:ascii="Times New Roman" w:hAnsi="Times New Roman"/>
          <w:szCs w:val="26"/>
        </w:rPr>
        <w:t xml:space="preserve"> Андрей Сергеевич, основное место работы – администрация муниципального образования Лабинский район, занимаемая должность – </w:t>
      </w:r>
      <w:r>
        <w:rPr>
          <w:rFonts w:ascii="Times New Roman" w:hAnsi="Times New Roman"/>
          <w:szCs w:val="26"/>
        </w:rPr>
        <w:lastRenderedPageBreak/>
        <w:t xml:space="preserve">главный специалист отдела по делам гражданской </w:t>
      </w:r>
      <w:r w:rsidR="00476CE6">
        <w:rPr>
          <w:rFonts w:ascii="Times New Roman" w:hAnsi="Times New Roman"/>
          <w:szCs w:val="26"/>
        </w:rPr>
        <w:t>обороны и чрезвычайных ситуаций</w:t>
      </w:r>
      <w:r>
        <w:rPr>
          <w:rFonts w:ascii="Times New Roman" w:hAnsi="Times New Roman"/>
          <w:szCs w:val="26"/>
        </w:rPr>
        <w:t>.</w:t>
      </w:r>
    </w:p>
    <w:p w:rsidR="008A377C" w:rsidRDefault="008A377C" w:rsidP="008A377C">
      <w:pPr>
        <w:pStyle w:val="a7"/>
        <w:ind w:left="927" w:right="-1"/>
        <w:jc w:val="both"/>
        <w:rPr>
          <w:rFonts w:ascii="Times New Roman" w:hAnsi="Times New Roman"/>
          <w:szCs w:val="26"/>
        </w:rPr>
      </w:pPr>
    </w:p>
    <w:p w:rsidR="008A377C" w:rsidRDefault="008A377C" w:rsidP="008A377C">
      <w:pPr>
        <w:pStyle w:val="a7"/>
        <w:numPr>
          <w:ilvl w:val="0"/>
          <w:numId w:val="1"/>
        </w:numPr>
        <w:ind w:left="426" w:right="-1" w:hanging="426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Шамрицкая</w:t>
      </w:r>
      <w:proofErr w:type="spellEnd"/>
      <w:r>
        <w:rPr>
          <w:rFonts w:ascii="Times New Roman" w:hAnsi="Times New Roman"/>
          <w:szCs w:val="26"/>
        </w:rPr>
        <w:t xml:space="preserve"> Галина Владимировна, основное место работы – администрация Лабинского городского поселения Лабинского района, занимаемая должность – заведующий </w:t>
      </w:r>
      <w:r w:rsidR="00476CE6">
        <w:rPr>
          <w:rFonts w:ascii="Times New Roman" w:hAnsi="Times New Roman"/>
          <w:szCs w:val="26"/>
        </w:rPr>
        <w:t>сектором правового обеспечения</w:t>
      </w:r>
      <w:r>
        <w:rPr>
          <w:rFonts w:ascii="Times New Roman" w:hAnsi="Times New Roman"/>
          <w:szCs w:val="26"/>
        </w:rPr>
        <w:t>.</w:t>
      </w:r>
    </w:p>
    <w:p w:rsidR="008A377C" w:rsidRDefault="008A377C" w:rsidP="008A377C">
      <w:pPr>
        <w:pStyle w:val="a7"/>
        <w:ind w:left="927" w:right="-1"/>
        <w:jc w:val="both"/>
        <w:rPr>
          <w:rFonts w:ascii="Times New Roman" w:hAnsi="Times New Roman"/>
          <w:szCs w:val="26"/>
        </w:rPr>
      </w:pPr>
    </w:p>
    <w:p w:rsidR="008A377C" w:rsidRDefault="008A377C" w:rsidP="008A377C">
      <w:pPr>
        <w:pStyle w:val="a7"/>
        <w:numPr>
          <w:ilvl w:val="0"/>
          <w:numId w:val="1"/>
        </w:numPr>
        <w:ind w:left="426" w:right="-1" w:hanging="426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Шаповалова</w:t>
      </w:r>
      <w:proofErr w:type="spellEnd"/>
      <w:r>
        <w:rPr>
          <w:rFonts w:ascii="Times New Roman" w:hAnsi="Times New Roman"/>
          <w:szCs w:val="26"/>
        </w:rPr>
        <w:t xml:space="preserve"> Людмила Николаевна, основное место работы – администрация муниципального образования Лабинский район, занимаемая должность – начальник отдела экономки и отчетности управления сельского хо</w:t>
      </w:r>
      <w:r w:rsidR="00476CE6">
        <w:rPr>
          <w:rFonts w:ascii="Times New Roman" w:hAnsi="Times New Roman"/>
          <w:szCs w:val="26"/>
        </w:rPr>
        <w:t>зяйства и потребительской сферы</w:t>
      </w:r>
      <w:r>
        <w:rPr>
          <w:rFonts w:ascii="Times New Roman" w:hAnsi="Times New Roman"/>
          <w:szCs w:val="26"/>
        </w:rPr>
        <w:t>.</w:t>
      </w:r>
    </w:p>
    <w:p w:rsidR="008A377C" w:rsidRDefault="008A377C" w:rsidP="008A377C">
      <w:pPr>
        <w:pStyle w:val="a7"/>
        <w:ind w:left="426" w:right="-1" w:hanging="426"/>
        <w:jc w:val="both"/>
        <w:rPr>
          <w:rFonts w:ascii="Times New Roman" w:hAnsi="Times New Roman"/>
          <w:szCs w:val="26"/>
        </w:rPr>
      </w:pPr>
    </w:p>
    <w:p w:rsidR="008A377C" w:rsidRDefault="008A377C" w:rsidP="008A377C">
      <w:pPr>
        <w:ind w:right="-1"/>
        <w:rPr>
          <w:szCs w:val="26"/>
        </w:rPr>
      </w:pPr>
    </w:p>
    <w:p w:rsidR="008A377C" w:rsidRDefault="008A377C">
      <w:pPr>
        <w:tabs>
          <w:tab w:val="left" w:pos="7088"/>
        </w:tabs>
      </w:pPr>
    </w:p>
    <w:p w:rsidR="00F808BD" w:rsidRDefault="00F808BD">
      <w:pPr>
        <w:tabs>
          <w:tab w:val="left" w:pos="7088"/>
        </w:tabs>
        <w:spacing w:line="276" w:lineRule="auto"/>
        <w:jc w:val="right"/>
        <w:rPr>
          <w:rFonts w:eastAsia="Calibri"/>
          <w:szCs w:val="28"/>
        </w:rPr>
      </w:pPr>
    </w:p>
    <w:sectPr w:rsidR="00F808BD" w:rsidSect="00F808B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627F9"/>
    <w:multiLevelType w:val="multilevel"/>
    <w:tmpl w:val="C39A68E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F808BD"/>
    <w:rsid w:val="001C32C6"/>
    <w:rsid w:val="00476CE6"/>
    <w:rsid w:val="008A377C"/>
    <w:rsid w:val="00F8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C1"/>
    <w:pPr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808BD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4">
    <w:name w:val="Body Text"/>
    <w:basedOn w:val="a"/>
    <w:rsid w:val="00F808BD"/>
    <w:pPr>
      <w:spacing w:after="140" w:line="276" w:lineRule="auto"/>
    </w:pPr>
  </w:style>
  <w:style w:type="paragraph" w:styleId="a5">
    <w:name w:val="List"/>
    <w:basedOn w:val="a4"/>
    <w:rsid w:val="00F808BD"/>
    <w:rPr>
      <w:rFonts w:cs="Lohit Devanagari"/>
    </w:rPr>
  </w:style>
  <w:style w:type="paragraph" w:customStyle="1" w:styleId="Caption">
    <w:name w:val="Caption"/>
    <w:basedOn w:val="a"/>
    <w:qFormat/>
    <w:rsid w:val="00F808B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F808BD"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8A377C"/>
    <w:pPr>
      <w:ind w:left="720"/>
      <w:contextualSpacing/>
      <w:jc w:val="left"/>
    </w:pPr>
    <w:rPr>
      <w:rFonts w:ascii="SchoolBook" w:eastAsia="Times New Roman" w:hAnsi="SchoolBook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</dc:creator>
  <dc:description/>
  <cp:lastModifiedBy>UI</cp:lastModifiedBy>
  <cp:revision>23</cp:revision>
  <cp:lastPrinted>2022-09-01T14:28:00Z</cp:lastPrinted>
  <dcterms:created xsi:type="dcterms:W3CDTF">2022-06-29T13:38:00Z</dcterms:created>
  <dcterms:modified xsi:type="dcterms:W3CDTF">2022-09-06T08:21:00Z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