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9C" w:rsidRPr="00D338FB" w:rsidRDefault="00DA509C" w:rsidP="00DA509C">
      <w:pPr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Выборы депутатов Законодательного Собрания Краснодарского края</w:t>
      </w:r>
    </w:p>
    <w:p w:rsidR="00DA509C" w:rsidRDefault="00DA509C" w:rsidP="00DA509C">
      <w:pPr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седьмого созыва</w:t>
      </w:r>
    </w:p>
    <w:p w:rsidR="00DA509C" w:rsidRDefault="00DA509C" w:rsidP="00DA509C">
      <w:pPr>
        <w:jc w:val="center"/>
        <w:rPr>
          <w:rFonts w:eastAsia="Times New Roman"/>
          <w:b/>
          <w:szCs w:val="28"/>
          <w:lang w:eastAsia="ru-RU"/>
        </w:rPr>
      </w:pPr>
    </w:p>
    <w:p w:rsidR="00DA509C" w:rsidRPr="00D338FB" w:rsidRDefault="00DA509C" w:rsidP="00DA509C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DA509C" w:rsidRPr="00D338FB" w:rsidRDefault="00DA509C" w:rsidP="00DA509C">
      <w:pPr>
        <w:jc w:val="center"/>
        <w:rPr>
          <w:rFonts w:eastAsia="Times New Roman"/>
          <w:b/>
          <w:szCs w:val="28"/>
          <w:lang w:eastAsia="ru-RU"/>
        </w:rPr>
      </w:pPr>
    </w:p>
    <w:p w:rsidR="00DA509C" w:rsidRPr="00D338FB" w:rsidRDefault="00DA509C" w:rsidP="00DA509C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D338FB">
        <w:rPr>
          <w:rFonts w:eastAsia="Calibri"/>
          <w:b/>
          <w:caps/>
          <w:szCs w:val="28"/>
        </w:rPr>
        <w:t>Окружная избирательная комиссия</w:t>
      </w:r>
    </w:p>
    <w:p w:rsidR="00DA509C" w:rsidRDefault="00DA509C" w:rsidP="00DA509C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D338FB"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>
        <w:rPr>
          <w:rFonts w:eastAsia="Times New Roman"/>
          <w:b/>
          <w:bCs/>
          <w:szCs w:val="28"/>
          <w:lang w:eastAsia="ru-RU"/>
        </w:rPr>
        <w:t>№ 12</w:t>
      </w:r>
    </w:p>
    <w:p w:rsidR="00DA509C" w:rsidRPr="00D338FB" w:rsidRDefault="00DA509C" w:rsidP="00DA509C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</w:p>
    <w:p w:rsidR="00DA509C" w:rsidRPr="00B01B80" w:rsidRDefault="00DA509C" w:rsidP="00DA509C">
      <w:pPr>
        <w:jc w:val="center"/>
        <w:rPr>
          <w:sz w:val="22"/>
        </w:rPr>
      </w:pPr>
      <w:r w:rsidRPr="00B01B80">
        <w:rPr>
          <w:sz w:val="22"/>
        </w:rPr>
        <w:t>Константинова ул., д.2, г. Лабинск, Краснодарский край, 352500</w:t>
      </w:r>
    </w:p>
    <w:p w:rsidR="00DA509C" w:rsidRPr="00D338FB" w:rsidRDefault="00DA509C" w:rsidP="00DA509C">
      <w:pPr>
        <w:pBdr>
          <w:bottom w:val="single" w:sz="12" w:space="1" w:color="auto"/>
        </w:pBdr>
        <w:spacing w:line="276" w:lineRule="auto"/>
        <w:jc w:val="center"/>
        <w:rPr>
          <w:rFonts w:ascii="Calibri" w:eastAsia="Calibri" w:hAnsi="Calibri"/>
          <w:szCs w:val="28"/>
          <w:lang w:eastAsia="ru-RU"/>
        </w:rPr>
      </w:pPr>
      <w:r>
        <w:rPr>
          <w:sz w:val="22"/>
        </w:rPr>
        <w:t>т</w:t>
      </w:r>
      <w:r w:rsidRPr="00B01B80">
        <w:rPr>
          <w:sz w:val="22"/>
        </w:rPr>
        <w:t>ел./факс (86169) 3-20-86</w:t>
      </w:r>
    </w:p>
    <w:p w:rsidR="00DA509C" w:rsidRPr="00D338FB" w:rsidRDefault="00DA509C" w:rsidP="00DA509C">
      <w:pPr>
        <w:spacing w:after="200" w:line="276" w:lineRule="auto"/>
        <w:rPr>
          <w:rFonts w:ascii="Calibri" w:eastAsia="Calibri" w:hAnsi="Calibri"/>
          <w:lang w:eastAsia="ru-RU"/>
        </w:rPr>
      </w:pPr>
    </w:p>
    <w:p w:rsidR="00DA509C" w:rsidRPr="00D338FB" w:rsidRDefault="00DA509C" w:rsidP="00DA509C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РЕШЕНИЕ</w:t>
      </w:r>
    </w:p>
    <w:p w:rsidR="00DA509C" w:rsidRPr="00D338FB" w:rsidRDefault="00DA509C" w:rsidP="00DA509C">
      <w:pPr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окружной избирательной комиссии</w:t>
      </w:r>
    </w:p>
    <w:p w:rsidR="00DA509C" w:rsidRPr="00D338FB" w:rsidRDefault="00DA509C" w:rsidP="00DA509C">
      <w:pPr>
        <w:rPr>
          <w:rFonts w:eastAsia="Calibri"/>
          <w:szCs w:val="28"/>
        </w:rPr>
      </w:pPr>
    </w:p>
    <w:p w:rsidR="00DA509C" w:rsidRPr="00D338FB" w:rsidRDefault="00DA509C" w:rsidP="00DA509C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DA509C" w:rsidRPr="00D338FB" w:rsidTr="00DE408B">
        <w:tc>
          <w:tcPr>
            <w:tcW w:w="3107" w:type="dxa"/>
          </w:tcPr>
          <w:p w:rsidR="00DA509C" w:rsidRPr="00D338FB" w:rsidRDefault="00DA509C" w:rsidP="00DE40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10 июня </w:t>
            </w:r>
            <w:r w:rsidRPr="00D338FB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DA509C" w:rsidRPr="00D338FB" w:rsidRDefault="00DA509C" w:rsidP="00DE408B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DA509C" w:rsidRPr="00D338FB" w:rsidRDefault="00DA509C" w:rsidP="00DE408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</w:t>
            </w:r>
            <w:r w:rsidRPr="00D338FB">
              <w:rPr>
                <w:rFonts w:eastAsia="Calibri"/>
                <w:szCs w:val="28"/>
              </w:rPr>
              <w:t>№</w:t>
            </w:r>
            <w:r>
              <w:rPr>
                <w:rFonts w:eastAsia="Calibri"/>
                <w:szCs w:val="28"/>
              </w:rPr>
              <w:t xml:space="preserve"> 1/9</w:t>
            </w:r>
          </w:p>
        </w:tc>
      </w:tr>
    </w:tbl>
    <w:p w:rsidR="00DA509C" w:rsidRPr="00D338FB" w:rsidRDefault="00DA509C" w:rsidP="00DA509C">
      <w:pPr>
        <w:jc w:val="center"/>
        <w:rPr>
          <w:rFonts w:eastAsia="Times New Roman"/>
          <w:b/>
          <w:szCs w:val="20"/>
          <w:lang w:eastAsia="ru-RU"/>
        </w:rPr>
      </w:pPr>
    </w:p>
    <w:p w:rsidR="00DA509C" w:rsidRPr="00D338FB" w:rsidRDefault="00DA509C" w:rsidP="00DA509C">
      <w:pPr>
        <w:jc w:val="center"/>
        <w:rPr>
          <w:rFonts w:eastAsia="Times New Roman"/>
          <w:b/>
          <w:szCs w:val="20"/>
          <w:lang w:eastAsia="ru-RU"/>
        </w:rPr>
      </w:pPr>
    </w:p>
    <w:p w:rsidR="00DA509C" w:rsidRPr="007358AE" w:rsidRDefault="00DA509C" w:rsidP="00DA509C">
      <w:pPr>
        <w:jc w:val="center"/>
        <w:rPr>
          <w:rFonts w:eastAsia="Calibri"/>
          <w:b/>
          <w:szCs w:val="28"/>
        </w:rPr>
      </w:pPr>
      <w:r w:rsidRPr="007358AE">
        <w:rPr>
          <w:rFonts w:eastAsia="Calibri"/>
          <w:b/>
          <w:szCs w:val="28"/>
        </w:rPr>
        <w:t>О Рабочей группе окружной избирательной комиссии</w:t>
      </w:r>
    </w:p>
    <w:p w:rsidR="00DA509C" w:rsidRPr="007358AE" w:rsidRDefault="00DA509C" w:rsidP="00DA509C">
      <w:pPr>
        <w:tabs>
          <w:tab w:val="left" w:pos="9360"/>
          <w:tab w:val="left" w:pos="9639"/>
        </w:tabs>
        <w:jc w:val="center"/>
        <w:rPr>
          <w:rFonts w:eastAsia="Calibri"/>
          <w:szCs w:val="28"/>
        </w:rPr>
      </w:pPr>
      <w:r w:rsidRPr="007358AE">
        <w:rPr>
          <w:rFonts w:eastAsia="Times New Roman"/>
          <w:b/>
          <w:szCs w:val="28"/>
          <w:lang w:eastAsia="ru-RU"/>
        </w:rPr>
        <w:t>одномандатного избирательного округа №</w:t>
      </w:r>
      <w:r>
        <w:rPr>
          <w:rFonts w:eastAsia="Times New Roman"/>
          <w:b/>
          <w:szCs w:val="28"/>
          <w:lang w:eastAsia="ru-RU"/>
        </w:rPr>
        <w:t xml:space="preserve"> 12</w:t>
      </w:r>
    </w:p>
    <w:p w:rsidR="00DA509C" w:rsidRPr="007358AE" w:rsidRDefault="00DA509C" w:rsidP="00DA509C">
      <w:pPr>
        <w:tabs>
          <w:tab w:val="left" w:pos="9360"/>
          <w:tab w:val="left" w:pos="9639"/>
        </w:tabs>
        <w:jc w:val="center"/>
        <w:rPr>
          <w:rFonts w:eastAsia="Calibri"/>
          <w:b/>
          <w:szCs w:val="28"/>
        </w:rPr>
      </w:pPr>
      <w:r w:rsidRPr="007358AE">
        <w:rPr>
          <w:rFonts w:eastAsia="Calibri"/>
          <w:b/>
          <w:szCs w:val="28"/>
        </w:rPr>
        <w:t>по предварительному рассмотрению жалоб и обращений</w:t>
      </w:r>
    </w:p>
    <w:p w:rsidR="00DA509C" w:rsidRPr="00D338FB" w:rsidRDefault="00DA509C" w:rsidP="00DA509C">
      <w:pPr>
        <w:rPr>
          <w:rFonts w:eastAsia="Calibri"/>
          <w:b/>
          <w:szCs w:val="28"/>
        </w:rPr>
      </w:pPr>
    </w:p>
    <w:p w:rsidR="00DA509C" w:rsidRPr="00D338FB" w:rsidRDefault="00DA509C" w:rsidP="00DA509C">
      <w:pPr>
        <w:rPr>
          <w:rFonts w:eastAsia="Calibri"/>
          <w:b/>
          <w:szCs w:val="28"/>
        </w:rPr>
      </w:pPr>
    </w:p>
    <w:p w:rsidR="00DA509C" w:rsidRDefault="00DA509C" w:rsidP="00DA509C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D338FB">
        <w:rPr>
          <w:rFonts w:eastAsia="Calibri"/>
          <w:szCs w:val="28"/>
        </w:rPr>
        <w:t>В соответствии с пунктом 8 статьи 25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12 Закона Краснодарского края 8 апреля 2003 г. № 571-КЗ «О системе избирательных комиссий, комиссий референдума в Краснодарском крае», в целях всест</w:t>
      </w:r>
      <w:r w:rsidRPr="00D338FB">
        <w:rPr>
          <w:rFonts w:eastAsia="Calibri"/>
          <w:szCs w:val="28"/>
        </w:rPr>
        <w:t>о</w:t>
      </w:r>
      <w:r w:rsidRPr="00D338FB">
        <w:rPr>
          <w:rFonts w:eastAsia="Calibri"/>
          <w:szCs w:val="28"/>
        </w:rPr>
        <w:t>роннего и полного рассмотрения жалоб (заявлений), поступающих в окру</w:t>
      </w:r>
      <w:r w:rsidRPr="00D338FB">
        <w:rPr>
          <w:rFonts w:eastAsia="Calibri"/>
          <w:szCs w:val="28"/>
        </w:rPr>
        <w:t>ж</w:t>
      </w:r>
      <w:r w:rsidRPr="00D338FB">
        <w:rPr>
          <w:rFonts w:eastAsia="Calibri"/>
          <w:szCs w:val="28"/>
        </w:rPr>
        <w:t>ную избирательную</w:t>
      </w:r>
      <w:proofErr w:type="gramEnd"/>
      <w:r w:rsidRPr="00D338FB">
        <w:rPr>
          <w:rFonts w:eastAsia="Calibri"/>
          <w:szCs w:val="28"/>
        </w:rPr>
        <w:t xml:space="preserve"> комиссию, связанных с решениями, действиями (безде</w:t>
      </w:r>
      <w:r w:rsidRPr="00D338FB">
        <w:rPr>
          <w:rFonts w:eastAsia="Calibri"/>
          <w:szCs w:val="28"/>
        </w:rPr>
        <w:t>й</w:t>
      </w:r>
      <w:r w:rsidRPr="00D338FB">
        <w:rPr>
          <w:rFonts w:eastAsia="Calibri"/>
          <w:szCs w:val="28"/>
        </w:rPr>
        <w:t>ствиями) нижестоящих избирательных комиссий, иных участников избир</w:t>
      </w:r>
      <w:r w:rsidRPr="00D338FB">
        <w:rPr>
          <w:rFonts w:eastAsia="Calibri"/>
          <w:szCs w:val="28"/>
        </w:rPr>
        <w:t>а</w:t>
      </w:r>
      <w:r w:rsidRPr="00D338FB">
        <w:rPr>
          <w:rFonts w:eastAsia="Calibri"/>
          <w:szCs w:val="28"/>
        </w:rPr>
        <w:t>тельного процесса (за исключением жалоб (заявлений), связанных с наруш</w:t>
      </w:r>
      <w:r w:rsidRPr="00D338FB">
        <w:rPr>
          <w:rFonts w:eastAsia="Calibri"/>
          <w:szCs w:val="28"/>
        </w:rPr>
        <w:t>е</w:t>
      </w:r>
      <w:r w:rsidRPr="00D338FB">
        <w:rPr>
          <w:rFonts w:eastAsia="Calibri"/>
          <w:szCs w:val="28"/>
        </w:rPr>
        <w:t>ниями установленного порядка информационного обеспечения выборов, в</w:t>
      </w:r>
      <w:r w:rsidRPr="00D338FB">
        <w:rPr>
          <w:rFonts w:eastAsia="Calibri"/>
          <w:szCs w:val="28"/>
        </w:rPr>
        <w:t>е</w:t>
      </w:r>
      <w:r w:rsidRPr="00D338FB">
        <w:rPr>
          <w:rFonts w:eastAsia="Calibri"/>
          <w:szCs w:val="28"/>
        </w:rPr>
        <w:t xml:space="preserve">дения </w:t>
      </w:r>
      <w:r>
        <w:rPr>
          <w:rFonts w:eastAsia="Calibri"/>
          <w:szCs w:val="28"/>
        </w:rPr>
        <w:t xml:space="preserve"> </w:t>
      </w:r>
      <w:r w:rsidRPr="00D338FB">
        <w:rPr>
          <w:rFonts w:eastAsia="Calibri"/>
          <w:szCs w:val="28"/>
        </w:rPr>
        <w:t xml:space="preserve">предвыборной </w:t>
      </w:r>
      <w:r>
        <w:rPr>
          <w:rFonts w:eastAsia="Calibri"/>
          <w:szCs w:val="28"/>
        </w:rPr>
        <w:t xml:space="preserve"> </w:t>
      </w:r>
      <w:r w:rsidRPr="00D338FB">
        <w:rPr>
          <w:rFonts w:eastAsia="Calibri"/>
          <w:szCs w:val="28"/>
        </w:rPr>
        <w:t xml:space="preserve">агитации), </w:t>
      </w:r>
      <w:r>
        <w:rPr>
          <w:rFonts w:eastAsia="Calibri"/>
          <w:szCs w:val="28"/>
        </w:rPr>
        <w:t xml:space="preserve"> </w:t>
      </w:r>
      <w:r w:rsidRPr="00D338FB">
        <w:rPr>
          <w:rFonts w:eastAsia="Calibri"/>
          <w:szCs w:val="28"/>
        </w:rPr>
        <w:t>окружная</w:t>
      </w:r>
      <w:r>
        <w:rPr>
          <w:rFonts w:eastAsia="Calibri"/>
          <w:szCs w:val="28"/>
        </w:rPr>
        <w:t xml:space="preserve"> </w:t>
      </w:r>
      <w:r w:rsidRPr="00D338FB">
        <w:rPr>
          <w:rFonts w:eastAsia="Calibri"/>
          <w:szCs w:val="28"/>
        </w:rPr>
        <w:t xml:space="preserve"> избирательная </w:t>
      </w:r>
      <w:r>
        <w:rPr>
          <w:rFonts w:eastAsia="Calibri"/>
          <w:szCs w:val="28"/>
        </w:rPr>
        <w:t xml:space="preserve"> </w:t>
      </w:r>
      <w:r w:rsidRPr="00D338FB">
        <w:rPr>
          <w:rFonts w:eastAsia="Calibri"/>
          <w:szCs w:val="28"/>
        </w:rPr>
        <w:t xml:space="preserve">комиссия </w:t>
      </w:r>
    </w:p>
    <w:p w:rsidR="00DA509C" w:rsidRDefault="00DA509C" w:rsidP="00DA509C">
      <w:pPr>
        <w:spacing w:line="360" w:lineRule="auto"/>
        <w:rPr>
          <w:rFonts w:eastAsia="Calibri"/>
          <w:szCs w:val="28"/>
        </w:rPr>
      </w:pPr>
      <w:r w:rsidRPr="00D338FB">
        <w:rPr>
          <w:rFonts w:eastAsia="Calibri"/>
          <w:szCs w:val="28"/>
        </w:rPr>
        <w:t>РЕШИЛА:</w:t>
      </w:r>
    </w:p>
    <w:p w:rsidR="00DA509C" w:rsidRDefault="00DA509C" w:rsidP="00DA509C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D338FB">
        <w:rPr>
          <w:rFonts w:eastAsia="Times New Roman"/>
          <w:szCs w:val="28"/>
          <w:lang w:eastAsia="ru-RU"/>
        </w:rPr>
        <w:lastRenderedPageBreak/>
        <w:t xml:space="preserve">1. Утвердить </w:t>
      </w:r>
      <w:r>
        <w:rPr>
          <w:rFonts w:eastAsia="Times New Roman"/>
          <w:szCs w:val="28"/>
          <w:lang w:eastAsia="ru-RU"/>
        </w:rPr>
        <w:t>Положение о</w:t>
      </w:r>
      <w:r w:rsidRPr="00FB7CD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</w:t>
      </w:r>
      <w:r w:rsidRPr="00FB7CD8">
        <w:rPr>
          <w:rFonts w:eastAsia="Times New Roman"/>
          <w:szCs w:val="28"/>
          <w:lang w:eastAsia="ru-RU"/>
        </w:rPr>
        <w:t>абочей группе окружной избирательной комиссии</w:t>
      </w:r>
      <w:r w:rsidRPr="00FB7CD8">
        <w:t xml:space="preserve"> </w:t>
      </w:r>
      <w:r w:rsidRPr="00FB7CD8">
        <w:rPr>
          <w:rFonts w:eastAsia="Times New Roman"/>
          <w:szCs w:val="28"/>
          <w:lang w:eastAsia="ru-RU"/>
        </w:rPr>
        <w:t>одноманд</w:t>
      </w:r>
      <w:r>
        <w:rPr>
          <w:rFonts w:eastAsia="Times New Roman"/>
          <w:szCs w:val="28"/>
          <w:lang w:eastAsia="ru-RU"/>
        </w:rPr>
        <w:t>атного избирательного округа № 12</w:t>
      </w:r>
      <w:r w:rsidRPr="00FB7CD8">
        <w:rPr>
          <w:rFonts w:eastAsia="Times New Roman"/>
          <w:szCs w:val="28"/>
          <w:lang w:eastAsia="ru-RU"/>
        </w:rPr>
        <w:t xml:space="preserve"> по предварительному рассмотрению жалоб и </w:t>
      </w:r>
      <w:r>
        <w:rPr>
          <w:rFonts w:eastAsia="Times New Roman"/>
          <w:szCs w:val="28"/>
          <w:lang w:eastAsia="ru-RU"/>
        </w:rPr>
        <w:t>обращений,</w:t>
      </w:r>
      <w:r w:rsidRPr="00FB7CD8">
        <w:rPr>
          <w:rFonts w:eastAsia="Times New Roman"/>
          <w:szCs w:val="28"/>
          <w:lang w:eastAsia="ru-RU"/>
        </w:rPr>
        <w:t xml:space="preserve"> согласно приложению</w:t>
      </w:r>
      <w:r>
        <w:rPr>
          <w:rFonts w:eastAsia="Times New Roman"/>
          <w:szCs w:val="28"/>
          <w:lang w:eastAsia="ru-RU"/>
        </w:rPr>
        <w:t xml:space="preserve"> №1</w:t>
      </w:r>
      <w:r w:rsidRPr="00FB7CD8">
        <w:rPr>
          <w:rFonts w:eastAsia="Times New Roman"/>
          <w:szCs w:val="28"/>
          <w:lang w:eastAsia="ru-RU"/>
        </w:rPr>
        <w:t>.</w:t>
      </w:r>
    </w:p>
    <w:p w:rsidR="00DA509C" w:rsidRPr="00D338FB" w:rsidRDefault="00DA509C" w:rsidP="00DA509C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D338FB">
        <w:rPr>
          <w:rFonts w:eastAsia="Times New Roman"/>
          <w:szCs w:val="28"/>
          <w:lang w:eastAsia="ru-RU"/>
        </w:rPr>
        <w:t>Утвердить состав Рабочей группы окружной избирательной коми</w:t>
      </w:r>
      <w:r w:rsidRPr="00D338FB">
        <w:rPr>
          <w:rFonts w:eastAsia="Times New Roman"/>
          <w:szCs w:val="28"/>
          <w:lang w:eastAsia="ru-RU"/>
        </w:rPr>
        <w:t>с</w:t>
      </w:r>
      <w:r w:rsidRPr="00D338FB">
        <w:rPr>
          <w:rFonts w:eastAsia="Times New Roman"/>
          <w:szCs w:val="28"/>
          <w:lang w:eastAsia="ru-RU"/>
        </w:rPr>
        <w:t>сии одноманд</w:t>
      </w:r>
      <w:r>
        <w:rPr>
          <w:rFonts w:eastAsia="Times New Roman"/>
          <w:szCs w:val="28"/>
          <w:lang w:eastAsia="ru-RU"/>
        </w:rPr>
        <w:t>атного избирательного округа № 12</w:t>
      </w:r>
      <w:r w:rsidRPr="00D338FB">
        <w:rPr>
          <w:rFonts w:eastAsia="Times New Roman"/>
          <w:szCs w:val="28"/>
          <w:lang w:eastAsia="ru-RU"/>
        </w:rPr>
        <w:t xml:space="preserve"> по предварительному ра</w:t>
      </w:r>
      <w:r w:rsidRPr="00D338FB">
        <w:rPr>
          <w:rFonts w:eastAsia="Times New Roman"/>
          <w:szCs w:val="28"/>
          <w:lang w:eastAsia="ru-RU"/>
        </w:rPr>
        <w:t>с</w:t>
      </w:r>
      <w:r w:rsidRPr="00D338FB">
        <w:rPr>
          <w:rFonts w:eastAsia="Times New Roman"/>
          <w:szCs w:val="28"/>
          <w:lang w:eastAsia="ru-RU"/>
        </w:rPr>
        <w:t xml:space="preserve">смотрению жалоб и </w:t>
      </w:r>
      <w:r>
        <w:rPr>
          <w:rFonts w:eastAsia="Times New Roman"/>
          <w:szCs w:val="28"/>
          <w:lang w:eastAsia="ru-RU"/>
        </w:rPr>
        <w:t>обращений,</w:t>
      </w:r>
      <w:r w:rsidRPr="00D338FB">
        <w:rPr>
          <w:rFonts w:eastAsia="Times New Roman"/>
          <w:szCs w:val="28"/>
          <w:lang w:eastAsia="ru-RU"/>
        </w:rPr>
        <w:t xml:space="preserve"> согласно приложению</w:t>
      </w:r>
      <w:r>
        <w:rPr>
          <w:rFonts w:eastAsia="Times New Roman"/>
          <w:szCs w:val="28"/>
          <w:lang w:eastAsia="ru-RU"/>
        </w:rPr>
        <w:t xml:space="preserve"> №2</w:t>
      </w:r>
      <w:r w:rsidRPr="00D338FB">
        <w:rPr>
          <w:rFonts w:eastAsia="Times New Roman"/>
          <w:szCs w:val="28"/>
          <w:lang w:eastAsia="ru-RU"/>
        </w:rPr>
        <w:t>.</w:t>
      </w:r>
    </w:p>
    <w:p w:rsidR="00DA509C" w:rsidRPr="00D338FB" w:rsidRDefault="00DA509C" w:rsidP="00DA509C">
      <w:pPr>
        <w:shd w:val="clear" w:color="auto" w:fill="FFFFFF"/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Pr="00D338FB">
        <w:rPr>
          <w:rFonts w:eastAsia="Calibri"/>
          <w:szCs w:val="28"/>
        </w:rPr>
        <w:t>. </w:t>
      </w:r>
      <w:proofErr w:type="gramStart"/>
      <w:r w:rsidRPr="00D338FB">
        <w:rPr>
          <w:rFonts w:eastAsia="Calibri"/>
          <w:szCs w:val="28"/>
        </w:rPr>
        <w:t>Разместить</w:t>
      </w:r>
      <w:proofErr w:type="gramEnd"/>
      <w:r w:rsidRPr="00D338FB">
        <w:rPr>
          <w:rFonts w:eastAsia="Calibri"/>
          <w:szCs w:val="28"/>
        </w:rPr>
        <w:t xml:space="preserve"> настоящее решение на странице окружной избирательной комиссии в сети Интернет.</w:t>
      </w:r>
    </w:p>
    <w:p w:rsidR="00DA509C" w:rsidRPr="00D338FB" w:rsidRDefault="00DA509C" w:rsidP="00DA509C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D338FB">
        <w:rPr>
          <w:rFonts w:eastAsia="Times New Roman"/>
          <w:szCs w:val="28"/>
          <w:lang w:eastAsia="ru-RU"/>
        </w:rPr>
        <w:t xml:space="preserve">. Возложить </w:t>
      </w:r>
      <w:proofErr w:type="gramStart"/>
      <w:r w:rsidRPr="00D338FB">
        <w:rPr>
          <w:rFonts w:eastAsia="Times New Roman"/>
          <w:szCs w:val="28"/>
          <w:lang w:eastAsia="ru-RU"/>
        </w:rPr>
        <w:t>контроль за</w:t>
      </w:r>
      <w:proofErr w:type="gramEnd"/>
      <w:r w:rsidRPr="00D338FB">
        <w:rPr>
          <w:rFonts w:eastAsia="Times New Roman"/>
          <w:szCs w:val="28"/>
          <w:lang w:eastAsia="ru-RU"/>
        </w:rPr>
        <w:t xml:space="preserve"> выполнением пункта </w:t>
      </w:r>
      <w:r>
        <w:rPr>
          <w:rFonts w:eastAsia="Times New Roman"/>
          <w:szCs w:val="28"/>
          <w:lang w:eastAsia="ru-RU"/>
        </w:rPr>
        <w:t>3</w:t>
      </w:r>
      <w:r w:rsidRPr="00D338FB">
        <w:rPr>
          <w:rFonts w:eastAsia="Times New Roman"/>
          <w:szCs w:val="28"/>
          <w:lang w:eastAsia="ru-RU"/>
        </w:rPr>
        <w:t xml:space="preserve"> настоящего решения на секретаря окружной избирательной комиссии </w:t>
      </w:r>
      <w:r>
        <w:rPr>
          <w:rFonts w:eastAsia="Times New Roman"/>
          <w:szCs w:val="28"/>
          <w:lang w:eastAsia="ru-RU"/>
        </w:rPr>
        <w:t xml:space="preserve"> Демиденко С.П.</w:t>
      </w:r>
    </w:p>
    <w:p w:rsidR="00DA509C" w:rsidRPr="00D338FB" w:rsidRDefault="00DA509C" w:rsidP="00DA509C">
      <w:pPr>
        <w:spacing w:line="276" w:lineRule="auto"/>
        <w:ind w:firstLine="709"/>
        <w:rPr>
          <w:rFonts w:eastAsia="Times New Roman"/>
          <w:szCs w:val="28"/>
          <w:lang w:eastAsia="ru-RU"/>
        </w:rPr>
      </w:pPr>
    </w:p>
    <w:p w:rsidR="00DA509C" w:rsidRPr="00D338FB" w:rsidRDefault="00DA509C" w:rsidP="00DA509C">
      <w:pPr>
        <w:spacing w:line="276" w:lineRule="auto"/>
        <w:ind w:firstLine="709"/>
        <w:rPr>
          <w:rFonts w:ascii="Calibri" w:eastAsia="Calibri" w:hAnsi="Calibri"/>
          <w:szCs w:val="28"/>
        </w:rPr>
      </w:pPr>
    </w:p>
    <w:p w:rsidR="00DA509C" w:rsidRPr="00D338FB" w:rsidRDefault="00DA509C" w:rsidP="00DA509C">
      <w:pPr>
        <w:spacing w:line="276" w:lineRule="auto"/>
        <w:ind w:firstLine="709"/>
        <w:rPr>
          <w:rFonts w:ascii="Calibri" w:eastAsia="Calibri" w:hAnsi="Calibri"/>
          <w:szCs w:val="28"/>
        </w:rPr>
      </w:pPr>
    </w:p>
    <w:tbl>
      <w:tblPr>
        <w:tblW w:w="9828" w:type="dxa"/>
        <w:tblLook w:val="01E0"/>
      </w:tblPr>
      <w:tblGrid>
        <w:gridCol w:w="3968"/>
        <w:gridCol w:w="3272"/>
        <w:gridCol w:w="2588"/>
      </w:tblGrid>
      <w:tr w:rsidR="00DA509C" w:rsidRPr="00D338FB" w:rsidTr="00DE408B">
        <w:trPr>
          <w:trHeight w:val="855"/>
        </w:trPr>
        <w:tc>
          <w:tcPr>
            <w:tcW w:w="3968" w:type="dxa"/>
          </w:tcPr>
          <w:p w:rsidR="00DA509C" w:rsidRPr="00D338FB" w:rsidRDefault="00DA509C" w:rsidP="00DE408B">
            <w:pPr>
              <w:tabs>
                <w:tab w:val="center" w:pos="4677"/>
                <w:tab w:val="left" w:pos="7140"/>
                <w:tab w:val="right" w:pos="9355"/>
              </w:tabs>
              <w:rPr>
                <w:rFonts w:eastAsia="Calibri"/>
                <w:szCs w:val="28"/>
              </w:rPr>
            </w:pPr>
            <w:r w:rsidRPr="00D338FB">
              <w:rPr>
                <w:rFonts w:eastAsia="Calibri"/>
                <w:szCs w:val="28"/>
              </w:rPr>
              <w:t>Председатель окружной</w:t>
            </w:r>
          </w:p>
          <w:p w:rsidR="00DA509C" w:rsidRPr="00D338FB" w:rsidRDefault="00DA509C" w:rsidP="00DE408B">
            <w:pPr>
              <w:rPr>
                <w:rFonts w:eastAsia="Calibri"/>
                <w:szCs w:val="28"/>
              </w:rPr>
            </w:pPr>
            <w:r w:rsidRPr="00D338FB">
              <w:rPr>
                <w:rFonts w:eastAsia="Calibri"/>
                <w:szCs w:val="28"/>
              </w:rPr>
              <w:t>избирательной комиссии</w:t>
            </w:r>
          </w:p>
          <w:p w:rsidR="00DA509C" w:rsidRPr="00D338FB" w:rsidRDefault="00DA509C" w:rsidP="00DE408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DA509C" w:rsidRPr="00D338FB" w:rsidRDefault="00DA509C" w:rsidP="00DE408B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DA509C" w:rsidRPr="00D338FB" w:rsidRDefault="00DA509C" w:rsidP="00DE40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Ю.И. Несветайло</w:t>
            </w:r>
          </w:p>
        </w:tc>
      </w:tr>
      <w:tr w:rsidR="00DA509C" w:rsidRPr="00D338FB" w:rsidTr="00DE408B">
        <w:trPr>
          <w:trHeight w:val="596"/>
        </w:trPr>
        <w:tc>
          <w:tcPr>
            <w:tcW w:w="3968" w:type="dxa"/>
          </w:tcPr>
          <w:p w:rsidR="00DA509C" w:rsidRPr="00D338FB" w:rsidRDefault="00DA509C" w:rsidP="00DE408B">
            <w:pPr>
              <w:rPr>
                <w:rFonts w:eastAsia="Calibri"/>
                <w:szCs w:val="28"/>
              </w:rPr>
            </w:pPr>
            <w:r w:rsidRPr="00D338FB">
              <w:rPr>
                <w:rFonts w:eastAsia="Calibri"/>
                <w:szCs w:val="28"/>
              </w:rPr>
              <w:t>Секретарь окружной</w:t>
            </w:r>
          </w:p>
          <w:p w:rsidR="00DA509C" w:rsidRPr="00D338FB" w:rsidRDefault="00DA509C" w:rsidP="00DE408B">
            <w:pPr>
              <w:rPr>
                <w:rFonts w:eastAsia="Calibri"/>
                <w:szCs w:val="28"/>
              </w:rPr>
            </w:pPr>
            <w:r w:rsidRPr="00D338FB">
              <w:rPr>
                <w:rFonts w:eastAsia="Calibri"/>
                <w:szCs w:val="28"/>
              </w:rPr>
              <w:t>избирательной комиссии</w:t>
            </w:r>
          </w:p>
          <w:p w:rsidR="00DA509C" w:rsidRPr="00D338FB" w:rsidRDefault="00DA509C" w:rsidP="00DE408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DA509C" w:rsidRPr="00D338FB" w:rsidRDefault="00DA509C" w:rsidP="00DE408B">
            <w:pPr>
              <w:ind w:right="-206"/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DA509C" w:rsidRPr="00D338FB" w:rsidRDefault="00DA509C" w:rsidP="00DE40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С.П. Демиденко</w:t>
            </w:r>
          </w:p>
        </w:tc>
      </w:tr>
    </w:tbl>
    <w:p w:rsidR="00DA509C" w:rsidRPr="00D338FB" w:rsidRDefault="00DA509C" w:rsidP="00DA509C">
      <w:pPr>
        <w:ind w:left="5954"/>
        <w:jc w:val="center"/>
        <w:rPr>
          <w:rFonts w:eastAsia="Calibri"/>
          <w:szCs w:val="28"/>
        </w:rPr>
      </w:pPr>
    </w:p>
    <w:p w:rsidR="00DA509C" w:rsidRDefault="00DA509C" w:rsidP="00DA509C"/>
    <w:p w:rsidR="00DA509C" w:rsidRDefault="00DA509C" w:rsidP="00DA509C"/>
    <w:p w:rsidR="00DA509C" w:rsidRDefault="00DA509C" w:rsidP="00DA509C"/>
    <w:p w:rsidR="00DA509C" w:rsidRDefault="00DA509C" w:rsidP="00DA509C"/>
    <w:p w:rsidR="00DA509C" w:rsidRDefault="00DA509C" w:rsidP="00DA509C"/>
    <w:p w:rsidR="00DA509C" w:rsidRDefault="00DA509C" w:rsidP="00DA509C"/>
    <w:p w:rsidR="00DA509C" w:rsidRDefault="00DA509C" w:rsidP="00DA509C"/>
    <w:p w:rsidR="00DA509C" w:rsidRDefault="00DA509C" w:rsidP="00DA509C"/>
    <w:p w:rsidR="00DA509C" w:rsidRDefault="00DA509C" w:rsidP="00DA509C"/>
    <w:p w:rsidR="00DA509C" w:rsidRDefault="00DA509C" w:rsidP="00DA509C"/>
    <w:p w:rsidR="00DA509C" w:rsidRDefault="00DA509C" w:rsidP="00DA509C"/>
    <w:p w:rsidR="00DA509C" w:rsidRDefault="00DA509C" w:rsidP="00DA509C"/>
    <w:p w:rsidR="00DA509C" w:rsidRDefault="00DA509C" w:rsidP="00DA509C"/>
    <w:p w:rsidR="00DA509C" w:rsidRDefault="00DA509C" w:rsidP="00DA509C"/>
    <w:p w:rsidR="00DA509C" w:rsidRDefault="00DA509C" w:rsidP="00DA509C"/>
    <w:p w:rsidR="00DA509C" w:rsidRDefault="00DA509C" w:rsidP="00DA509C"/>
    <w:p w:rsidR="00DA509C" w:rsidRDefault="00DA509C" w:rsidP="00DA509C"/>
    <w:p w:rsidR="00DA509C" w:rsidRDefault="00DA509C" w:rsidP="00DA509C"/>
    <w:p w:rsidR="00DA509C" w:rsidRPr="007358AE" w:rsidRDefault="00DA509C" w:rsidP="00DA509C">
      <w:pPr>
        <w:ind w:left="4678"/>
        <w:jc w:val="center"/>
        <w:rPr>
          <w:rFonts w:eastAsia="Calibri"/>
          <w:szCs w:val="28"/>
        </w:rPr>
      </w:pPr>
      <w:r w:rsidRPr="007358AE">
        <w:rPr>
          <w:rFonts w:eastAsia="Calibri"/>
          <w:szCs w:val="28"/>
        </w:rPr>
        <w:t>Приложение</w:t>
      </w:r>
      <w:r>
        <w:rPr>
          <w:rFonts w:eastAsia="Calibri"/>
          <w:szCs w:val="28"/>
        </w:rPr>
        <w:t xml:space="preserve"> №1</w:t>
      </w:r>
    </w:p>
    <w:p w:rsidR="00DA509C" w:rsidRPr="007358AE" w:rsidRDefault="00DA509C" w:rsidP="00DA509C">
      <w:pPr>
        <w:ind w:left="4678"/>
        <w:jc w:val="center"/>
        <w:rPr>
          <w:rFonts w:eastAsia="Calibri"/>
          <w:szCs w:val="28"/>
        </w:rPr>
      </w:pPr>
      <w:r w:rsidRPr="007358AE">
        <w:rPr>
          <w:rFonts w:eastAsia="Calibri"/>
          <w:szCs w:val="28"/>
        </w:rPr>
        <w:lastRenderedPageBreak/>
        <w:t>УТВЕРЖДЕНО</w:t>
      </w:r>
    </w:p>
    <w:p w:rsidR="00DA509C" w:rsidRPr="00D338FB" w:rsidRDefault="00DA509C" w:rsidP="00DA509C">
      <w:pPr>
        <w:spacing w:line="276" w:lineRule="auto"/>
        <w:ind w:left="4678"/>
        <w:jc w:val="center"/>
        <w:rPr>
          <w:rFonts w:eastAsia="Calibri"/>
          <w:szCs w:val="28"/>
        </w:rPr>
      </w:pPr>
      <w:r w:rsidRPr="00D338FB">
        <w:rPr>
          <w:rFonts w:eastAsia="Calibri"/>
          <w:szCs w:val="28"/>
        </w:rPr>
        <w:t>решени</w:t>
      </w:r>
      <w:r>
        <w:rPr>
          <w:rFonts w:eastAsia="Calibri"/>
          <w:szCs w:val="28"/>
        </w:rPr>
        <w:t>ем</w:t>
      </w:r>
      <w:r w:rsidRPr="00D338FB">
        <w:rPr>
          <w:rFonts w:eastAsia="Calibri"/>
          <w:szCs w:val="28"/>
        </w:rPr>
        <w:t xml:space="preserve"> окружно</w:t>
      </w:r>
      <w:r>
        <w:rPr>
          <w:rFonts w:eastAsia="Calibri"/>
          <w:szCs w:val="28"/>
        </w:rPr>
        <w:t>й избирательной комиссии от  10 июня</w:t>
      </w:r>
      <w:r w:rsidRPr="00D338FB">
        <w:rPr>
          <w:rFonts w:eastAsia="Calibri"/>
          <w:szCs w:val="28"/>
        </w:rPr>
        <w:t xml:space="preserve"> 2022 г. № </w:t>
      </w:r>
      <w:r>
        <w:rPr>
          <w:rFonts w:eastAsia="Calibri"/>
          <w:szCs w:val="28"/>
        </w:rPr>
        <w:t>1/9</w:t>
      </w:r>
    </w:p>
    <w:p w:rsidR="00DA509C" w:rsidRPr="007358AE" w:rsidRDefault="00DA509C" w:rsidP="00DA509C">
      <w:pPr>
        <w:ind w:left="4678"/>
        <w:jc w:val="center"/>
        <w:rPr>
          <w:rFonts w:eastAsia="Calibri"/>
          <w:szCs w:val="28"/>
        </w:rPr>
      </w:pPr>
    </w:p>
    <w:p w:rsidR="00DA509C" w:rsidRPr="007358AE" w:rsidRDefault="00DA509C" w:rsidP="00DA509C">
      <w:pPr>
        <w:keepNext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DA509C" w:rsidRPr="007358AE" w:rsidRDefault="00DA509C" w:rsidP="00DA509C">
      <w:pPr>
        <w:keepNext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bookmarkStart w:id="0" w:name="_Hlk103348007"/>
      <w:r w:rsidRPr="007358AE">
        <w:rPr>
          <w:rFonts w:eastAsia="Times New Roman"/>
          <w:b/>
          <w:szCs w:val="28"/>
          <w:lang w:eastAsia="ru-RU"/>
        </w:rPr>
        <w:t>ПОЛОЖЕНИЕ</w:t>
      </w:r>
    </w:p>
    <w:p w:rsidR="00DA509C" w:rsidRPr="007358AE" w:rsidRDefault="00DA509C" w:rsidP="00DA509C">
      <w:pPr>
        <w:jc w:val="center"/>
        <w:rPr>
          <w:rFonts w:eastAsia="Calibri"/>
          <w:b/>
          <w:szCs w:val="28"/>
        </w:rPr>
      </w:pPr>
      <w:bookmarkStart w:id="1" w:name="_Hlk103593885"/>
      <w:r>
        <w:rPr>
          <w:rFonts w:eastAsia="Calibri"/>
          <w:b/>
          <w:szCs w:val="28"/>
        </w:rPr>
        <w:t>о</w:t>
      </w:r>
      <w:r w:rsidRPr="007358AE">
        <w:rPr>
          <w:rFonts w:eastAsia="Calibri"/>
          <w:b/>
          <w:szCs w:val="28"/>
        </w:rPr>
        <w:t xml:space="preserve"> Рабочей группе окружной избирательной комиссии</w:t>
      </w:r>
    </w:p>
    <w:p w:rsidR="00DA509C" w:rsidRPr="007358AE" w:rsidRDefault="00DA509C" w:rsidP="00DA509C">
      <w:pPr>
        <w:tabs>
          <w:tab w:val="left" w:pos="9360"/>
          <w:tab w:val="left" w:pos="9639"/>
        </w:tabs>
        <w:jc w:val="center"/>
        <w:rPr>
          <w:rFonts w:eastAsia="Calibri"/>
          <w:szCs w:val="28"/>
        </w:rPr>
      </w:pPr>
      <w:r w:rsidRPr="007358AE">
        <w:rPr>
          <w:rFonts w:eastAsia="Times New Roman"/>
          <w:b/>
          <w:szCs w:val="28"/>
          <w:lang w:eastAsia="ru-RU"/>
        </w:rPr>
        <w:t xml:space="preserve">одномандатного избирательного округа № </w:t>
      </w:r>
      <w:r>
        <w:rPr>
          <w:rFonts w:eastAsia="Times New Roman"/>
          <w:b/>
          <w:szCs w:val="28"/>
          <w:lang w:eastAsia="ru-RU"/>
        </w:rPr>
        <w:t>12</w:t>
      </w:r>
    </w:p>
    <w:p w:rsidR="00DA509C" w:rsidRPr="007358AE" w:rsidRDefault="00DA509C" w:rsidP="00DA509C">
      <w:pPr>
        <w:tabs>
          <w:tab w:val="left" w:pos="9360"/>
          <w:tab w:val="left" w:pos="9639"/>
        </w:tabs>
        <w:jc w:val="center"/>
        <w:rPr>
          <w:rFonts w:eastAsia="Calibri"/>
          <w:b/>
          <w:szCs w:val="28"/>
        </w:rPr>
      </w:pPr>
      <w:r w:rsidRPr="007358AE">
        <w:rPr>
          <w:rFonts w:eastAsia="Calibri"/>
          <w:b/>
          <w:szCs w:val="28"/>
        </w:rPr>
        <w:t>по предварительному рассмотрению жалоб и обращений</w:t>
      </w:r>
    </w:p>
    <w:bookmarkEnd w:id="0"/>
    <w:bookmarkEnd w:id="1"/>
    <w:p w:rsidR="00DA509C" w:rsidRPr="007358AE" w:rsidRDefault="00DA509C" w:rsidP="00DA509C">
      <w:pPr>
        <w:jc w:val="center"/>
        <w:rPr>
          <w:rFonts w:eastAsia="Times New Roman"/>
          <w:b/>
          <w:szCs w:val="28"/>
          <w:lang w:eastAsia="ru-RU"/>
        </w:rPr>
      </w:pPr>
    </w:p>
    <w:p w:rsidR="00DA509C" w:rsidRPr="007358AE" w:rsidRDefault="00DA509C" w:rsidP="00DA509C">
      <w:pPr>
        <w:widowControl w:val="0"/>
        <w:numPr>
          <w:ilvl w:val="0"/>
          <w:numId w:val="1"/>
        </w:numPr>
        <w:spacing w:line="276" w:lineRule="auto"/>
        <w:ind w:left="0"/>
        <w:jc w:val="center"/>
        <w:rPr>
          <w:rFonts w:eastAsia="Calibri"/>
          <w:b/>
          <w:szCs w:val="28"/>
        </w:rPr>
      </w:pPr>
      <w:r w:rsidRPr="007358AE">
        <w:rPr>
          <w:rFonts w:eastAsia="Calibri"/>
          <w:b/>
          <w:szCs w:val="28"/>
        </w:rPr>
        <w:t>Общие положения</w:t>
      </w:r>
    </w:p>
    <w:p w:rsidR="00DA509C" w:rsidRPr="00537FF3" w:rsidRDefault="00DA509C" w:rsidP="00DA509C">
      <w:pPr>
        <w:spacing w:line="360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 xml:space="preserve">1.1. Настоящее Положение о Рабочей группе окружной избирательной комиссии одномандатного </w:t>
      </w:r>
      <w:r>
        <w:rPr>
          <w:rFonts w:eastAsia="Courier New"/>
          <w:color w:val="000000"/>
          <w:szCs w:val="28"/>
          <w:lang w:eastAsia="ru-RU"/>
        </w:rPr>
        <w:t>избирательного округа № 12</w:t>
      </w:r>
      <w:r w:rsidRPr="00537FF3">
        <w:rPr>
          <w:rFonts w:eastAsia="Courier New"/>
          <w:color w:val="000000"/>
          <w:szCs w:val="28"/>
          <w:lang w:eastAsia="ru-RU"/>
        </w:rPr>
        <w:t xml:space="preserve"> (дале</w:t>
      </w:r>
      <w:proofErr w:type="gramStart"/>
      <w:r w:rsidRPr="00537FF3">
        <w:rPr>
          <w:rFonts w:eastAsia="Courier New"/>
          <w:color w:val="000000"/>
          <w:szCs w:val="28"/>
          <w:lang w:eastAsia="ru-RU"/>
        </w:rPr>
        <w:t>е-</w:t>
      </w:r>
      <w:proofErr w:type="gramEnd"/>
      <w:r w:rsidRPr="00537FF3">
        <w:rPr>
          <w:rFonts w:eastAsia="Courier New"/>
          <w:color w:val="000000"/>
          <w:szCs w:val="28"/>
          <w:lang w:eastAsia="ru-RU"/>
        </w:rPr>
        <w:t xml:space="preserve"> ОИК) по предварительному рассмотрению жалоб и обращений (далее – Положение) определяет порядок и формы деятельности Рабочей группы ОИК (далее – Р</w:t>
      </w:r>
      <w:r w:rsidRPr="00537FF3">
        <w:rPr>
          <w:rFonts w:eastAsia="Courier New"/>
          <w:color w:val="000000"/>
          <w:szCs w:val="28"/>
          <w:lang w:eastAsia="ru-RU"/>
        </w:rPr>
        <w:t>а</w:t>
      </w:r>
      <w:r w:rsidRPr="00537FF3">
        <w:rPr>
          <w:rFonts w:eastAsia="Courier New"/>
          <w:color w:val="000000"/>
          <w:szCs w:val="28"/>
          <w:lang w:eastAsia="ru-RU"/>
        </w:rPr>
        <w:t>бочая группа).</w:t>
      </w:r>
    </w:p>
    <w:p w:rsidR="00DA509C" w:rsidRPr="00537FF3" w:rsidRDefault="00DA509C" w:rsidP="00DA509C">
      <w:pPr>
        <w:widowControl w:val="0"/>
        <w:spacing w:line="360" w:lineRule="auto"/>
        <w:ind w:firstLine="709"/>
        <w:rPr>
          <w:rFonts w:eastAsia="Courier New"/>
          <w:color w:val="000000"/>
          <w:spacing w:val="-8"/>
          <w:szCs w:val="28"/>
          <w:lang w:eastAsia="ru-RU"/>
        </w:rPr>
      </w:pPr>
      <w:r w:rsidRPr="00537FF3">
        <w:rPr>
          <w:rFonts w:eastAsia="Courier New"/>
          <w:color w:val="000000"/>
          <w:spacing w:val="-8"/>
          <w:szCs w:val="28"/>
          <w:lang w:eastAsia="ru-RU"/>
        </w:rPr>
        <w:t xml:space="preserve">Рабочая группа создается в целях всестороннего и полного рассмотрения поступающих в ОИК в период подготовки и проведения </w:t>
      </w:r>
      <w:proofErr w:type="gramStart"/>
      <w:r w:rsidRPr="00537FF3">
        <w:rPr>
          <w:rFonts w:eastAsia="Courier New"/>
          <w:color w:val="000000"/>
          <w:spacing w:val="-8"/>
          <w:szCs w:val="28"/>
          <w:lang w:eastAsia="ru-RU"/>
        </w:rPr>
        <w:t>выборов депутатов Законодательного Собрания Краснодарского края седьмого созыва жалоб</w:t>
      </w:r>
      <w:proofErr w:type="gramEnd"/>
      <w:r w:rsidRPr="00537FF3">
        <w:rPr>
          <w:rFonts w:eastAsia="Courier New"/>
          <w:color w:val="000000"/>
          <w:spacing w:val="-8"/>
          <w:szCs w:val="28"/>
          <w:lang w:eastAsia="ru-RU"/>
        </w:rPr>
        <w:t xml:space="preserve"> и обращ</w:t>
      </w:r>
      <w:r w:rsidRPr="00537FF3">
        <w:rPr>
          <w:rFonts w:eastAsia="Courier New"/>
          <w:color w:val="000000"/>
          <w:spacing w:val="-8"/>
          <w:szCs w:val="28"/>
          <w:lang w:eastAsia="ru-RU"/>
        </w:rPr>
        <w:t>е</w:t>
      </w:r>
      <w:r w:rsidRPr="00537FF3">
        <w:rPr>
          <w:rFonts w:eastAsia="Courier New"/>
          <w:color w:val="000000"/>
          <w:spacing w:val="-8"/>
          <w:szCs w:val="28"/>
          <w:lang w:eastAsia="ru-RU"/>
        </w:rPr>
        <w:t>ний, связанных с избирательным процессом, оперативной подготовки по ним м</w:t>
      </w:r>
      <w:r w:rsidRPr="00537FF3">
        <w:rPr>
          <w:rFonts w:eastAsia="Courier New"/>
          <w:color w:val="000000"/>
          <w:spacing w:val="-8"/>
          <w:szCs w:val="28"/>
          <w:lang w:eastAsia="ru-RU"/>
        </w:rPr>
        <w:t>о</w:t>
      </w:r>
      <w:r w:rsidRPr="00537FF3">
        <w:rPr>
          <w:rFonts w:eastAsia="Courier New"/>
          <w:color w:val="000000"/>
          <w:spacing w:val="-8"/>
          <w:szCs w:val="28"/>
          <w:lang w:eastAsia="ru-RU"/>
        </w:rPr>
        <w:t>тивированных предложений на заседание ОИК или мотивированных проектов о</w:t>
      </w:r>
      <w:r w:rsidRPr="00537FF3">
        <w:rPr>
          <w:rFonts w:eastAsia="Courier New"/>
          <w:color w:val="000000"/>
          <w:spacing w:val="-8"/>
          <w:szCs w:val="28"/>
          <w:lang w:eastAsia="ru-RU"/>
        </w:rPr>
        <w:t>т</w:t>
      </w:r>
      <w:r w:rsidRPr="00537FF3">
        <w:rPr>
          <w:rFonts w:eastAsia="Courier New"/>
          <w:color w:val="000000"/>
          <w:spacing w:val="-8"/>
          <w:szCs w:val="28"/>
          <w:lang w:eastAsia="ru-RU"/>
        </w:rPr>
        <w:t>ветов заявителям.</w:t>
      </w:r>
    </w:p>
    <w:p w:rsidR="00DA509C" w:rsidRPr="00537FF3" w:rsidRDefault="00DA509C" w:rsidP="00DA509C">
      <w:pPr>
        <w:widowControl w:val="0"/>
        <w:spacing w:line="360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Решение о передаче в Рабочую группу жалоб и обращений для их предварительного рассмотрения и подготовки предложений на заседание ОИК или проектов ответов заявителям принимается председателем ОИК.</w:t>
      </w:r>
    </w:p>
    <w:p w:rsidR="00DA509C" w:rsidRPr="00537FF3" w:rsidRDefault="00DA509C" w:rsidP="00DA509C">
      <w:pPr>
        <w:widowControl w:val="0"/>
        <w:spacing w:line="360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1.2. Полномочия Рабочей группы, установленные настоящим Полож</w:t>
      </w:r>
      <w:r w:rsidRPr="00537FF3">
        <w:rPr>
          <w:rFonts w:eastAsia="Courier New"/>
          <w:color w:val="000000"/>
          <w:szCs w:val="28"/>
          <w:lang w:eastAsia="ru-RU"/>
        </w:rPr>
        <w:t>е</w:t>
      </w:r>
      <w:r w:rsidRPr="00537FF3">
        <w:rPr>
          <w:rFonts w:eastAsia="Courier New"/>
          <w:color w:val="000000"/>
          <w:szCs w:val="28"/>
          <w:lang w:eastAsia="ru-RU"/>
        </w:rPr>
        <w:t>нием, реализуются ею в период срока полномочий ОИК.</w:t>
      </w:r>
    </w:p>
    <w:p w:rsidR="00DA509C" w:rsidRPr="00537FF3" w:rsidRDefault="00DA509C" w:rsidP="00DA509C">
      <w:pPr>
        <w:widowControl w:val="0"/>
        <w:spacing w:line="360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В своей деятельности Рабочая группа руководствуется Конституцией Российской Федерации, федеральными конституционными законами, фед</w:t>
      </w:r>
      <w:r w:rsidRPr="00537FF3">
        <w:rPr>
          <w:rFonts w:eastAsia="Courier New"/>
          <w:color w:val="000000"/>
          <w:szCs w:val="28"/>
          <w:lang w:eastAsia="ru-RU"/>
        </w:rPr>
        <w:t>е</w:t>
      </w:r>
      <w:r w:rsidRPr="00537FF3">
        <w:rPr>
          <w:rFonts w:eastAsia="Courier New"/>
          <w:color w:val="000000"/>
          <w:szCs w:val="28"/>
          <w:lang w:eastAsia="ru-RU"/>
        </w:rPr>
        <w:t>ральными законами, законами Краснодарского края, инструкциями, норм</w:t>
      </w:r>
      <w:r w:rsidRPr="00537FF3">
        <w:rPr>
          <w:rFonts w:eastAsia="Courier New"/>
          <w:color w:val="000000"/>
          <w:szCs w:val="28"/>
          <w:lang w:eastAsia="ru-RU"/>
        </w:rPr>
        <w:t>а</w:t>
      </w:r>
      <w:r w:rsidRPr="00537FF3">
        <w:rPr>
          <w:rFonts w:eastAsia="Courier New"/>
          <w:color w:val="000000"/>
          <w:szCs w:val="28"/>
          <w:lang w:eastAsia="ru-RU"/>
        </w:rPr>
        <w:t>тивными актами Центральной избирательной комиссии Российской Федер</w:t>
      </w:r>
      <w:r w:rsidRPr="00537FF3">
        <w:rPr>
          <w:rFonts w:eastAsia="Courier New"/>
          <w:color w:val="000000"/>
          <w:szCs w:val="28"/>
          <w:lang w:eastAsia="ru-RU"/>
        </w:rPr>
        <w:t>а</w:t>
      </w:r>
      <w:r w:rsidRPr="00537FF3">
        <w:rPr>
          <w:rFonts w:eastAsia="Courier New"/>
          <w:color w:val="000000"/>
          <w:szCs w:val="28"/>
          <w:lang w:eastAsia="ru-RU"/>
        </w:rPr>
        <w:t>ции и избирательной комиссии Краснодарского края, а также настоящим П</w:t>
      </w:r>
      <w:r w:rsidRPr="00537FF3">
        <w:rPr>
          <w:rFonts w:eastAsia="Courier New"/>
          <w:color w:val="000000"/>
          <w:szCs w:val="28"/>
          <w:lang w:eastAsia="ru-RU"/>
        </w:rPr>
        <w:t>о</w:t>
      </w:r>
      <w:r w:rsidRPr="00537FF3">
        <w:rPr>
          <w:rFonts w:eastAsia="Courier New"/>
          <w:color w:val="000000"/>
          <w:szCs w:val="28"/>
          <w:lang w:eastAsia="ru-RU"/>
        </w:rPr>
        <w:t>ложением.</w:t>
      </w:r>
    </w:p>
    <w:p w:rsidR="00DA509C" w:rsidRPr="00537FF3" w:rsidRDefault="00DA509C" w:rsidP="00DA509C">
      <w:pPr>
        <w:widowControl w:val="0"/>
        <w:spacing w:line="360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lastRenderedPageBreak/>
        <w:t>1.3. Рабочая группа в пределах, предоставленных ей ОИК полномочий, взаимодействует с органами государственной власти Краснодарского края, государственными, муниципальными органами, их руководителями, ниж</w:t>
      </w:r>
      <w:r w:rsidRPr="00537FF3">
        <w:rPr>
          <w:rFonts w:eastAsia="Courier New"/>
          <w:color w:val="000000"/>
          <w:szCs w:val="28"/>
          <w:lang w:eastAsia="ru-RU"/>
        </w:rPr>
        <w:t>е</w:t>
      </w:r>
      <w:r w:rsidRPr="00537FF3">
        <w:rPr>
          <w:rFonts w:eastAsia="Courier New"/>
          <w:color w:val="000000"/>
          <w:szCs w:val="28"/>
          <w:lang w:eastAsia="ru-RU"/>
        </w:rPr>
        <w:t>стоящими избирательными комиссиями, избирательными объединениями, кандидатами, зарегистрированными кандидатами, другими участниками и</w:t>
      </w:r>
      <w:r w:rsidRPr="00537FF3">
        <w:rPr>
          <w:rFonts w:eastAsia="Courier New"/>
          <w:color w:val="000000"/>
          <w:szCs w:val="28"/>
          <w:lang w:eastAsia="ru-RU"/>
        </w:rPr>
        <w:t>з</w:t>
      </w:r>
      <w:r w:rsidRPr="00537FF3">
        <w:rPr>
          <w:rFonts w:eastAsia="Courier New"/>
          <w:color w:val="000000"/>
          <w:szCs w:val="28"/>
          <w:lang w:eastAsia="ru-RU"/>
        </w:rPr>
        <w:t>бирательного процесса.</w:t>
      </w:r>
    </w:p>
    <w:p w:rsidR="00DA509C" w:rsidRPr="00537FF3" w:rsidRDefault="00DA509C" w:rsidP="00DA509C">
      <w:pPr>
        <w:widowControl w:val="0"/>
        <w:spacing w:line="360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1.4. Результаты проверок, выводы и предложения по рассмотренным жалобам и обращениям Рабочая группа представляет председателю ОИК, по решению которого они либо выносятся на рассмотрение ОИК, либо заявит</w:t>
      </w:r>
      <w:r w:rsidRPr="00537FF3">
        <w:rPr>
          <w:rFonts w:eastAsia="Courier New"/>
          <w:color w:val="000000"/>
          <w:szCs w:val="28"/>
          <w:lang w:eastAsia="ru-RU"/>
        </w:rPr>
        <w:t>е</w:t>
      </w:r>
      <w:r w:rsidRPr="00537FF3">
        <w:rPr>
          <w:rFonts w:eastAsia="Courier New"/>
          <w:color w:val="000000"/>
          <w:szCs w:val="28"/>
          <w:lang w:eastAsia="ru-RU"/>
        </w:rPr>
        <w:t xml:space="preserve">лю направляется мотивированный ответ. </w:t>
      </w:r>
    </w:p>
    <w:p w:rsidR="00DA509C" w:rsidRPr="00537FF3" w:rsidRDefault="00DA509C" w:rsidP="00DA509C">
      <w:pPr>
        <w:widowControl w:val="0"/>
        <w:spacing w:line="360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1.5. Решения по жалобам и обращениям, поступившим в ОИК и переданным на рассмотрение в Рабочую группу, принимаются в сроки, опред</w:t>
      </w:r>
      <w:r w:rsidRPr="00537FF3">
        <w:rPr>
          <w:rFonts w:eastAsia="Courier New"/>
          <w:color w:val="000000"/>
          <w:szCs w:val="28"/>
          <w:lang w:eastAsia="ru-RU"/>
        </w:rPr>
        <w:t>е</w:t>
      </w:r>
      <w:r w:rsidRPr="00537FF3">
        <w:rPr>
          <w:rFonts w:eastAsia="Courier New"/>
          <w:color w:val="000000"/>
          <w:szCs w:val="28"/>
          <w:lang w:eastAsia="ru-RU"/>
        </w:rPr>
        <w:t>ленные председателем ОИК в соответствии с действующим законодательс</w:t>
      </w:r>
      <w:r w:rsidRPr="00537FF3">
        <w:rPr>
          <w:rFonts w:eastAsia="Courier New"/>
          <w:color w:val="000000"/>
          <w:szCs w:val="28"/>
          <w:lang w:eastAsia="ru-RU"/>
        </w:rPr>
        <w:t>т</w:t>
      </w:r>
      <w:r w:rsidRPr="00537FF3">
        <w:rPr>
          <w:rFonts w:eastAsia="Courier New"/>
          <w:color w:val="000000"/>
          <w:szCs w:val="28"/>
          <w:lang w:eastAsia="ru-RU"/>
        </w:rPr>
        <w:t xml:space="preserve">вом. </w:t>
      </w:r>
    </w:p>
    <w:p w:rsidR="00DA509C" w:rsidRPr="00537FF3" w:rsidRDefault="00DA509C" w:rsidP="00DA509C">
      <w:pPr>
        <w:widowControl w:val="0"/>
        <w:spacing w:line="360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1.6. В случае принятия жалобы к рассмотрению судом и обращения т</w:t>
      </w:r>
      <w:r w:rsidRPr="00537FF3">
        <w:rPr>
          <w:rFonts w:eastAsia="Courier New"/>
          <w:color w:val="000000"/>
          <w:szCs w:val="28"/>
          <w:lang w:eastAsia="ru-RU"/>
        </w:rPr>
        <w:t>о</w:t>
      </w:r>
      <w:r w:rsidRPr="00537FF3">
        <w:rPr>
          <w:rFonts w:eastAsia="Courier New"/>
          <w:color w:val="000000"/>
          <w:szCs w:val="28"/>
          <w:lang w:eastAsia="ru-RU"/>
        </w:rPr>
        <w:t xml:space="preserve">го же заявителя с аналогичной жалобой в ОИК рассмотрение этой жалобы приостанавливается до вступления решения суда в законную силу. </w:t>
      </w:r>
    </w:p>
    <w:p w:rsidR="00DA509C" w:rsidRPr="00537FF3" w:rsidRDefault="00DA509C" w:rsidP="00DA509C">
      <w:pPr>
        <w:widowControl w:val="0"/>
        <w:spacing w:line="360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В случае вынесения судом решения по существу жалобы Рабочая гру</w:t>
      </w:r>
      <w:r w:rsidRPr="00537FF3">
        <w:rPr>
          <w:rFonts w:eastAsia="Courier New"/>
          <w:color w:val="000000"/>
          <w:szCs w:val="28"/>
          <w:lang w:eastAsia="ru-RU"/>
        </w:rPr>
        <w:t>п</w:t>
      </w:r>
      <w:r w:rsidRPr="00537FF3">
        <w:rPr>
          <w:rFonts w:eastAsia="Courier New"/>
          <w:color w:val="000000"/>
          <w:szCs w:val="28"/>
          <w:lang w:eastAsia="ru-RU"/>
        </w:rPr>
        <w:t>па, ОИК прекращает ее рассмотрение, о чем сообщается заявителю.</w:t>
      </w:r>
    </w:p>
    <w:p w:rsidR="00DA509C" w:rsidRPr="00537FF3" w:rsidRDefault="00DA509C" w:rsidP="00DA509C">
      <w:pPr>
        <w:widowControl w:val="0"/>
        <w:spacing w:line="360" w:lineRule="auto"/>
        <w:jc w:val="center"/>
        <w:rPr>
          <w:rFonts w:eastAsia="Courier New"/>
          <w:b/>
          <w:color w:val="000000"/>
          <w:szCs w:val="28"/>
          <w:lang w:eastAsia="ru-RU"/>
        </w:rPr>
      </w:pPr>
      <w:r w:rsidRPr="00537FF3">
        <w:rPr>
          <w:rFonts w:eastAsia="Courier New"/>
          <w:b/>
          <w:color w:val="000000"/>
          <w:szCs w:val="28"/>
          <w:lang w:eastAsia="ru-RU"/>
        </w:rPr>
        <w:t>2. Порядок формирования Рабочей группы</w:t>
      </w:r>
    </w:p>
    <w:p w:rsidR="00DA509C" w:rsidRPr="00537FF3" w:rsidRDefault="00DA509C" w:rsidP="00DA509C">
      <w:pPr>
        <w:widowControl w:val="0"/>
        <w:spacing w:line="360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 xml:space="preserve">2.1. Рабочая группа формируется ОИК из числа членов ОИК с правом решающего голоса, а также специалистов государственных и иных органов, организаций, учреждений. </w:t>
      </w:r>
    </w:p>
    <w:p w:rsidR="00DA509C" w:rsidRPr="00537FF3" w:rsidRDefault="00DA509C" w:rsidP="00DA509C">
      <w:pPr>
        <w:widowControl w:val="0"/>
        <w:spacing w:line="360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2.2. Персональный и численный состав Рабочей группы, ее руковод</w:t>
      </w:r>
      <w:r w:rsidRPr="00537FF3">
        <w:rPr>
          <w:rFonts w:eastAsia="Courier New"/>
          <w:color w:val="000000"/>
          <w:szCs w:val="28"/>
          <w:lang w:eastAsia="ru-RU"/>
        </w:rPr>
        <w:t>и</w:t>
      </w:r>
      <w:r w:rsidRPr="00537FF3">
        <w:rPr>
          <w:rFonts w:eastAsia="Courier New"/>
          <w:color w:val="000000"/>
          <w:szCs w:val="28"/>
          <w:lang w:eastAsia="ru-RU"/>
        </w:rPr>
        <w:t>тель и секретарь утверждаются решением ОИК. В том же порядке в состав Рабочей группы могут вноситься изменения.</w:t>
      </w:r>
    </w:p>
    <w:p w:rsidR="00DA509C" w:rsidRPr="00537FF3" w:rsidRDefault="00DA509C" w:rsidP="00DA509C">
      <w:pPr>
        <w:widowControl w:val="0"/>
        <w:spacing w:line="360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2.3. В отсутствие руководителя Рабочей группы его обязанности и</w:t>
      </w:r>
      <w:r w:rsidRPr="00537FF3">
        <w:rPr>
          <w:rFonts w:eastAsia="Courier New"/>
          <w:color w:val="000000"/>
          <w:szCs w:val="28"/>
          <w:lang w:eastAsia="ru-RU"/>
        </w:rPr>
        <w:t>с</w:t>
      </w:r>
      <w:r w:rsidRPr="00537FF3">
        <w:rPr>
          <w:rFonts w:eastAsia="Courier New"/>
          <w:color w:val="000000"/>
          <w:szCs w:val="28"/>
          <w:lang w:eastAsia="ru-RU"/>
        </w:rPr>
        <w:t>полняет один из членов Рабочей группы по поручению руководителя группы, согласованному с председателем ОИК.</w:t>
      </w:r>
    </w:p>
    <w:p w:rsidR="00DA509C" w:rsidRPr="00537FF3" w:rsidRDefault="00DA509C" w:rsidP="00DA509C">
      <w:pPr>
        <w:widowControl w:val="0"/>
        <w:spacing w:line="360" w:lineRule="auto"/>
        <w:jc w:val="center"/>
        <w:rPr>
          <w:rFonts w:eastAsia="Courier New"/>
          <w:b/>
          <w:color w:val="000000"/>
          <w:szCs w:val="28"/>
          <w:lang w:eastAsia="ru-RU"/>
        </w:rPr>
      </w:pPr>
      <w:r w:rsidRPr="00537FF3">
        <w:rPr>
          <w:rFonts w:eastAsia="Courier New"/>
          <w:b/>
          <w:color w:val="000000"/>
          <w:szCs w:val="28"/>
          <w:lang w:eastAsia="ru-RU"/>
        </w:rPr>
        <w:t>3. Задачи Рабочей группы</w:t>
      </w:r>
    </w:p>
    <w:p w:rsidR="00DA509C" w:rsidRPr="00537FF3" w:rsidRDefault="00DA509C" w:rsidP="00DA509C">
      <w:pPr>
        <w:widowControl w:val="0"/>
        <w:spacing w:line="360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lastRenderedPageBreak/>
        <w:t>3.1. Основными задачами Рабочей группы являются:</w:t>
      </w:r>
    </w:p>
    <w:p w:rsidR="00DA509C" w:rsidRPr="00537FF3" w:rsidRDefault="00DA509C" w:rsidP="00DA509C">
      <w:pPr>
        <w:widowControl w:val="0"/>
        <w:spacing w:line="360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- предварительное рассмотрение и проверка жалоб и обращений, н</w:t>
      </w:r>
      <w:r w:rsidRPr="00537FF3">
        <w:rPr>
          <w:rFonts w:eastAsia="Courier New"/>
          <w:color w:val="000000"/>
          <w:szCs w:val="28"/>
          <w:lang w:eastAsia="ru-RU"/>
        </w:rPr>
        <w:t>а</w:t>
      </w:r>
      <w:r w:rsidRPr="00537FF3">
        <w:rPr>
          <w:rFonts w:eastAsia="Courier New"/>
          <w:color w:val="000000"/>
          <w:szCs w:val="28"/>
          <w:lang w:eastAsia="ru-RU"/>
        </w:rPr>
        <w:t>правленных для рассмотрения в Рабочую группу;</w:t>
      </w:r>
    </w:p>
    <w:p w:rsidR="00DA509C" w:rsidRPr="00537FF3" w:rsidRDefault="00DA509C" w:rsidP="00DA509C">
      <w:pPr>
        <w:widowControl w:val="0"/>
        <w:spacing w:line="360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- подготовка предложений для принятия решений ОИК по поступи</w:t>
      </w:r>
      <w:r w:rsidRPr="00537FF3">
        <w:rPr>
          <w:rFonts w:eastAsia="Courier New"/>
          <w:color w:val="000000"/>
          <w:szCs w:val="28"/>
          <w:lang w:eastAsia="ru-RU"/>
        </w:rPr>
        <w:t>в</w:t>
      </w:r>
      <w:r w:rsidRPr="00537FF3">
        <w:rPr>
          <w:rFonts w:eastAsia="Courier New"/>
          <w:color w:val="000000"/>
          <w:szCs w:val="28"/>
          <w:lang w:eastAsia="ru-RU"/>
        </w:rPr>
        <w:t>шим обращениям;</w:t>
      </w:r>
    </w:p>
    <w:p w:rsidR="00DA509C" w:rsidRPr="00537FF3" w:rsidRDefault="00DA509C" w:rsidP="00DA509C">
      <w:pPr>
        <w:widowControl w:val="0"/>
        <w:spacing w:line="360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- рассмотрение полученных ОИК от государственных органов, государственных учреждений, их должностных лиц, органов местного сам</w:t>
      </w:r>
      <w:r w:rsidRPr="00537FF3">
        <w:rPr>
          <w:rFonts w:eastAsia="Courier New"/>
          <w:color w:val="000000"/>
          <w:szCs w:val="28"/>
          <w:lang w:eastAsia="ru-RU"/>
        </w:rPr>
        <w:t>о</w:t>
      </w:r>
      <w:r w:rsidRPr="00537FF3">
        <w:rPr>
          <w:rFonts w:eastAsia="Courier New"/>
          <w:color w:val="000000"/>
          <w:szCs w:val="28"/>
          <w:lang w:eastAsia="ru-RU"/>
        </w:rPr>
        <w:t>управления, организаций, их должностных лиц, сведений и материалов по вопросам компетенции Рабочей группы;</w:t>
      </w:r>
    </w:p>
    <w:p w:rsidR="00DA509C" w:rsidRPr="00537FF3" w:rsidRDefault="00DA509C" w:rsidP="00DA509C">
      <w:pPr>
        <w:widowControl w:val="0"/>
        <w:spacing w:line="360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- подготовка проектов ответов заявителям.</w:t>
      </w:r>
    </w:p>
    <w:p w:rsidR="00DA509C" w:rsidRPr="00537FF3" w:rsidRDefault="00DA509C" w:rsidP="00DA509C">
      <w:pPr>
        <w:spacing w:line="360" w:lineRule="auto"/>
        <w:ind w:firstLine="720"/>
        <w:rPr>
          <w:rFonts w:eastAsia="Times New Roman"/>
          <w:spacing w:val="-6"/>
          <w:szCs w:val="28"/>
          <w:lang w:eastAsia="ru-RU"/>
        </w:rPr>
      </w:pPr>
      <w:r w:rsidRPr="00537FF3">
        <w:rPr>
          <w:rFonts w:eastAsia="Times New Roman"/>
          <w:spacing w:val="-6"/>
          <w:szCs w:val="28"/>
          <w:lang w:eastAsia="ru-RU"/>
        </w:rPr>
        <w:t>3.2. В случаях выявления Рабочей группой признаков нарушения закон</w:t>
      </w:r>
      <w:r w:rsidRPr="00537FF3">
        <w:rPr>
          <w:rFonts w:eastAsia="Times New Roman"/>
          <w:spacing w:val="-6"/>
          <w:szCs w:val="28"/>
          <w:lang w:eastAsia="ru-RU"/>
        </w:rPr>
        <w:t>о</w:t>
      </w:r>
      <w:r w:rsidRPr="00537FF3">
        <w:rPr>
          <w:rFonts w:eastAsia="Times New Roman"/>
          <w:spacing w:val="-6"/>
          <w:szCs w:val="28"/>
          <w:lang w:eastAsia="ru-RU"/>
        </w:rPr>
        <w:t>дательства о выборах, она, изучив обстоятельства дела, вправе выносить предв</w:t>
      </w:r>
      <w:r w:rsidRPr="00537FF3">
        <w:rPr>
          <w:rFonts w:eastAsia="Times New Roman"/>
          <w:spacing w:val="-6"/>
          <w:szCs w:val="28"/>
          <w:lang w:eastAsia="ru-RU"/>
        </w:rPr>
        <w:t>а</w:t>
      </w:r>
      <w:r w:rsidRPr="00537FF3">
        <w:rPr>
          <w:rFonts w:eastAsia="Times New Roman"/>
          <w:spacing w:val="-6"/>
          <w:szCs w:val="28"/>
          <w:lang w:eastAsia="ru-RU"/>
        </w:rPr>
        <w:t>рительную юридическую оценку обжалуемого действия (бездействия) и пре</w:t>
      </w:r>
      <w:r w:rsidRPr="00537FF3">
        <w:rPr>
          <w:rFonts w:eastAsia="Times New Roman"/>
          <w:spacing w:val="-6"/>
          <w:szCs w:val="28"/>
          <w:lang w:eastAsia="ru-RU"/>
        </w:rPr>
        <w:t>д</w:t>
      </w:r>
      <w:r w:rsidRPr="00537FF3">
        <w:rPr>
          <w:rFonts w:eastAsia="Times New Roman"/>
          <w:spacing w:val="-6"/>
          <w:szCs w:val="28"/>
          <w:lang w:eastAsia="ru-RU"/>
        </w:rPr>
        <w:t>ставлять соответствующий материал председателю ОИК для принятия дальне</w:t>
      </w:r>
      <w:r w:rsidRPr="00537FF3">
        <w:rPr>
          <w:rFonts w:eastAsia="Times New Roman"/>
          <w:spacing w:val="-6"/>
          <w:szCs w:val="28"/>
          <w:lang w:eastAsia="ru-RU"/>
        </w:rPr>
        <w:t>й</w:t>
      </w:r>
      <w:r w:rsidRPr="00537FF3">
        <w:rPr>
          <w:rFonts w:eastAsia="Times New Roman"/>
          <w:spacing w:val="-6"/>
          <w:szCs w:val="28"/>
          <w:lang w:eastAsia="ru-RU"/>
        </w:rPr>
        <w:t>ших решений.</w:t>
      </w:r>
    </w:p>
    <w:p w:rsidR="00DA509C" w:rsidRPr="00537FF3" w:rsidRDefault="00DA509C" w:rsidP="00DA509C">
      <w:pPr>
        <w:widowControl w:val="0"/>
        <w:spacing w:line="360" w:lineRule="auto"/>
        <w:jc w:val="center"/>
        <w:rPr>
          <w:rFonts w:eastAsia="Courier New"/>
          <w:b/>
          <w:color w:val="000000"/>
          <w:szCs w:val="28"/>
          <w:lang w:eastAsia="ru-RU"/>
        </w:rPr>
      </w:pPr>
      <w:r w:rsidRPr="00537FF3">
        <w:rPr>
          <w:rFonts w:eastAsia="Courier New"/>
          <w:b/>
          <w:color w:val="000000"/>
          <w:szCs w:val="28"/>
          <w:lang w:eastAsia="ru-RU"/>
        </w:rPr>
        <w:t>4. Полномочия Рабочей группы</w:t>
      </w:r>
    </w:p>
    <w:p w:rsidR="00DA509C" w:rsidRPr="00537FF3" w:rsidRDefault="00DA509C" w:rsidP="00DA509C">
      <w:pPr>
        <w:widowControl w:val="0"/>
        <w:spacing w:line="360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4.1. В целях реализации своих задач, определенных настоящим Пол</w:t>
      </w:r>
      <w:r w:rsidRPr="00537FF3">
        <w:rPr>
          <w:rFonts w:eastAsia="Courier New"/>
          <w:color w:val="000000"/>
          <w:szCs w:val="28"/>
          <w:lang w:eastAsia="ru-RU"/>
        </w:rPr>
        <w:t>о</w:t>
      </w:r>
      <w:r w:rsidRPr="00537FF3">
        <w:rPr>
          <w:rFonts w:eastAsia="Courier New"/>
          <w:color w:val="000000"/>
          <w:szCs w:val="28"/>
          <w:lang w:eastAsia="ru-RU"/>
        </w:rPr>
        <w:t>жением, Рабочая группа вправе:</w:t>
      </w:r>
    </w:p>
    <w:p w:rsidR="00DA509C" w:rsidRPr="00537FF3" w:rsidRDefault="00DA509C" w:rsidP="00DA509C">
      <w:pPr>
        <w:widowControl w:val="0"/>
        <w:spacing w:line="360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4.1.1. Вносить предложения в ОИК (председателю ОИК) по подготовке обращений и запросов к государственным органам, органам государственной власти, органам местного самоуправления, средствам массовой информации, нижестоящим избирательным комиссиям, избирательным объединениям, кандидатам,</w:t>
      </w:r>
      <w:r>
        <w:rPr>
          <w:rFonts w:eastAsia="Courier New"/>
          <w:color w:val="000000"/>
          <w:szCs w:val="28"/>
          <w:lang w:eastAsia="ru-RU"/>
        </w:rPr>
        <w:t xml:space="preserve"> зарегистрированным кандидатам</w:t>
      </w:r>
      <w:r w:rsidRPr="00537FF3">
        <w:rPr>
          <w:rFonts w:eastAsia="Courier New"/>
          <w:color w:val="000000"/>
          <w:szCs w:val="28"/>
          <w:lang w:eastAsia="ru-RU"/>
        </w:rPr>
        <w:t>.</w:t>
      </w:r>
    </w:p>
    <w:p w:rsidR="00DA509C" w:rsidRPr="00537FF3" w:rsidRDefault="00DA509C" w:rsidP="00DA509C">
      <w:pPr>
        <w:widowControl w:val="0"/>
        <w:spacing w:line="360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4.1.2. Самостоятельно запрашивать у нижестоящих избирательных комиссий, соответствующих органов, организаций, их должностных лиц, физических лиц необходимые для рассмотрения жалоб и обращений дополн</w:t>
      </w:r>
      <w:r w:rsidRPr="00537FF3">
        <w:rPr>
          <w:rFonts w:eastAsia="Courier New"/>
          <w:color w:val="000000"/>
          <w:szCs w:val="28"/>
          <w:lang w:eastAsia="ru-RU"/>
        </w:rPr>
        <w:t>и</w:t>
      </w:r>
      <w:r w:rsidRPr="00537FF3">
        <w:rPr>
          <w:rFonts w:eastAsia="Courier New"/>
          <w:color w:val="000000"/>
          <w:szCs w:val="28"/>
          <w:lang w:eastAsia="ru-RU"/>
        </w:rPr>
        <w:t xml:space="preserve">тельные сведения и материалы. </w:t>
      </w:r>
    </w:p>
    <w:p w:rsidR="00DA509C" w:rsidRPr="00537FF3" w:rsidRDefault="00DA509C" w:rsidP="00DA509C">
      <w:pPr>
        <w:widowControl w:val="0"/>
        <w:spacing w:line="360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4.1.3. Согласовывать с председателем ОИК список лиц, приглашаемых на заседания ОИК, проводимые по итогам рассмотрения Рабочей группой соответствующих жалоб или обращений.</w:t>
      </w:r>
    </w:p>
    <w:p w:rsidR="00DA509C" w:rsidRPr="00537FF3" w:rsidRDefault="00DA509C" w:rsidP="00DA509C">
      <w:pPr>
        <w:widowControl w:val="0"/>
        <w:spacing w:line="360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lastRenderedPageBreak/>
        <w:t>4.1.4. Вносить на рассмотрение ОИК предложения по устранению в</w:t>
      </w:r>
      <w:r w:rsidRPr="00537FF3">
        <w:rPr>
          <w:rFonts w:eastAsia="Courier New"/>
          <w:color w:val="000000"/>
          <w:szCs w:val="28"/>
          <w:lang w:eastAsia="ru-RU"/>
        </w:rPr>
        <w:t>ы</w:t>
      </w:r>
      <w:r w:rsidRPr="00537FF3">
        <w:rPr>
          <w:rFonts w:eastAsia="Courier New"/>
          <w:color w:val="000000"/>
          <w:szCs w:val="28"/>
          <w:lang w:eastAsia="ru-RU"/>
        </w:rPr>
        <w:t>явленных нарушений.</w:t>
      </w:r>
    </w:p>
    <w:p w:rsidR="00DA509C" w:rsidRPr="00537FF3" w:rsidRDefault="00DA509C" w:rsidP="00DA509C">
      <w:pPr>
        <w:widowControl w:val="0"/>
        <w:spacing w:line="360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4.1.5. С учетом поступившей жалобы, поступившего обращения вносить предложения в ОИК (председателю ОИК) о направлении в правоохр</w:t>
      </w:r>
      <w:r w:rsidRPr="00537FF3">
        <w:rPr>
          <w:rFonts w:eastAsia="Courier New"/>
          <w:color w:val="000000"/>
          <w:szCs w:val="28"/>
          <w:lang w:eastAsia="ru-RU"/>
        </w:rPr>
        <w:t>а</w:t>
      </w:r>
      <w:r w:rsidRPr="00537FF3">
        <w:rPr>
          <w:rFonts w:eastAsia="Courier New"/>
          <w:color w:val="000000"/>
          <w:szCs w:val="28"/>
          <w:lang w:eastAsia="ru-RU"/>
        </w:rPr>
        <w:t>нительные органы представлений о проведении соответствующих проверок и пресечении установленных нарушений.</w:t>
      </w:r>
    </w:p>
    <w:p w:rsidR="00DA509C" w:rsidRPr="00537FF3" w:rsidRDefault="00DA509C" w:rsidP="00DA509C">
      <w:pPr>
        <w:widowControl w:val="0"/>
        <w:spacing w:line="360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 xml:space="preserve">4.2. Решения Рабочей группы и предлагаемые ею проекты документов, принятые на ее заседаниях, носят </w:t>
      </w:r>
      <w:proofErr w:type="gramStart"/>
      <w:r w:rsidRPr="00537FF3">
        <w:rPr>
          <w:rFonts w:eastAsia="Courier New"/>
          <w:color w:val="000000"/>
          <w:szCs w:val="28"/>
          <w:lang w:eastAsia="ru-RU"/>
        </w:rPr>
        <w:t>для</w:t>
      </w:r>
      <w:proofErr w:type="gramEnd"/>
      <w:r w:rsidRPr="00537FF3">
        <w:rPr>
          <w:rFonts w:eastAsia="Courier New"/>
          <w:color w:val="000000"/>
          <w:szCs w:val="28"/>
          <w:lang w:eastAsia="ru-RU"/>
        </w:rPr>
        <w:t xml:space="preserve"> ОИК рекомендательный характер.</w:t>
      </w:r>
    </w:p>
    <w:p w:rsidR="00DA509C" w:rsidRPr="00537FF3" w:rsidRDefault="00DA509C" w:rsidP="00DA509C">
      <w:pPr>
        <w:widowControl w:val="0"/>
        <w:spacing w:line="360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4.3. Запрещается направлять жалобу на рассмотрение нижестоящей избирательной комиссии и должностным лицам, решения или действия (бе</w:t>
      </w:r>
      <w:r w:rsidRPr="00537FF3">
        <w:rPr>
          <w:rFonts w:eastAsia="Courier New"/>
          <w:color w:val="000000"/>
          <w:szCs w:val="28"/>
          <w:lang w:eastAsia="ru-RU"/>
        </w:rPr>
        <w:t>з</w:t>
      </w:r>
      <w:r w:rsidRPr="00537FF3">
        <w:rPr>
          <w:rFonts w:eastAsia="Courier New"/>
          <w:color w:val="000000"/>
          <w:szCs w:val="28"/>
          <w:lang w:eastAsia="ru-RU"/>
        </w:rPr>
        <w:t>действие) которых обжалуются, за исключением случаев, когда жалоба должна быть рассмотрена по существу на заседании нижестоящей избир</w:t>
      </w:r>
      <w:r w:rsidRPr="00537FF3">
        <w:rPr>
          <w:rFonts w:eastAsia="Courier New"/>
          <w:color w:val="000000"/>
          <w:szCs w:val="28"/>
          <w:lang w:eastAsia="ru-RU"/>
        </w:rPr>
        <w:t>а</w:t>
      </w:r>
      <w:r w:rsidRPr="00537FF3">
        <w:rPr>
          <w:rFonts w:eastAsia="Courier New"/>
          <w:color w:val="000000"/>
          <w:szCs w:val="28"/>
          <w:lang w:eastAsia="ru-RU"/>
        </w:rPr>
        <w:t>тельной комиссии.</w:t>
      </w:r>
    </w:p>
    <w:p w:rsidR="00DA509C" w:rsidRPr="00537FF3" w:rsidRDefault="00DA509C" w:rsidP="00DA509C">
      <w:pPr>
        <w:widowControl w:val="0"/>
        <w:spacing w:line="360" w:lineRule="auto"/>
        <w:jc w:val="center"/>
        <w:rPr>
          <w:rFonts w:eastAsia="Courier New"/>
          <w:b/>
          <w:color w:val="000000"/>
          <w:szCs w:val="28"/>
          <w:lang w:eastAsia="ru-RU"/>
        </w:rPr>
      </w:pPr>
      <w:r w:rsidRPr="00537FF3">
        <w:rPr>
          <w:rFonts w:eastAsia="Courier New"/>
          <w:b/>
          <w:color w:val="000000"/>
          <w:szCs w:val="28"/>
          <w:lang w:eastAsia="ru-RU"/>
        </w:rPr>
        <w:t>5. Организация деятельности Рабочей группы</w:t>
      </w:r>
    </w:p>
    <w:p w:rsidR="00DA509C" w:rsidRPr="00537FF3" w:rsidRDefault="00DA509C" w:rsidP="00DA509C">
      <w:pPr>
        <w:widowControl w:val="0"/>
        <w:spacing w:line="360" w:lineRule="auto"/>
        <w:ind w:firstLine="708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5.1. Деятельность Рабочей группы осуществляется, как правило, в виде проведения ее заседаний.</w:t>
      </w:r>
    </w:p>
    <w:p w:rsidR="00DA509C" w:rsidRPr="00537FF3" w:rsidRDefault="00DA509C" w:rsidP="00DA509C">
      <w:pPr>
        <w:widowControl w:val="0"/>
        <w:spacing w:line="360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Заседания Рабочей группы проводятся по мере необходимости и соз</w:t>
      </w:r>
      <w:r w:rsidRPr="00537FF3">
        <w:rPr>
          <w:rFonts w:eastAsia="Courier New"/>
          <w:color w:val="000000"/>
          <w:szCs w:val="28"/>
          <w:lang w:eastAsia="ru-RU"/>
        </w:rPr>
        <w:t>ы</w:t>
      </w:r>
      <w:r w:rsidRPr="00537FF3">
        <w:rPr>
          <w:rFonts w:eastAsia="Courier New"/>
          <w:color w:val="000000"/>
          <w:szCs w:val="28"/>
          <w:lang w:eastAsia="ru-RU"/>
        </w:rPr>
        <w:t>ваются ее руководителем или замещающим его в соответствии с пунктом 2.3 настоящего Положения лицом.</w:t>
      </w:r>
    </w:p>
    <w:p w:rsidR="00DA509C" w:rsidRPr="00537FF3" w:rsidRDefault="00DA509C" w:rsidP="00DA509C">
      <w:pPr>
        <w:widowControl w:val="0"/>
        <w:spacing w:line="360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На всех заседаниях Рабочей группы вправе присутствовать члены ОИК. Для присутствия на заседаниях Рабочей группы членам ОИК дополнительн</w:t>
      </w:r>
      <w:r w:rsidRPr="00537FF3">
        <w:rPr>
          <w:rFonts w:eastAsia="Courier New"/>
          <w:color w:val="000000"/>
          <w:szCs w:val="28"/>
          <w:lang w:eastAsia="ru-RU"/>
        </w:rPr>
        <w:t>о</w:t>
      </w:r>
      <w:r w:rsidRPr="00537FF3">
        <w:rPr>
          <w:rFonts w:eastAsia="Courier New"/>
          <w:color w:val="000000"/>
          <w:szCs w:val="28"/>
          <w:lang w:eastAsia="ru-RU"/>
        </w:rPr>
        <w:t>го разрешения не требуется. Они вправе принимать участие в обсуждении всех вопросов, рассматриваемых на заседании.</w:t>
      </w:r>
    </w:p>
    <w:p w:rsidR="00DA509C" w:rsidRPr="00537FF3" w:rsidRDefault="00DA509C" w:rsidP="00DA509C">
      <w:pPr>
        <w:widowControl w:val="0"/>
        <w:spacing w:line="360" w:lineRule="auto"/>
        <w:ind w:firstLine="720"/>
        <w:rPr>
          <w:rFonts w:eastAsia="Courier New"/>
          <w:color w:val="000000"/>
          <w:spacing w:val="-4"/>
          <w:szCs w:val="28"/>
          <w:lang w:eastAsia="ru-RU"/>
        </w:rPr>
      </w:pPr>
      <w:r w:rsidRPr="00537FF3">
        <w:rPr>
          <w:rFonts w:eastAsia="Courier New"/>
          <w:color w:val="000000"/>
          <w:spacing w:val="-4"/>
          <w:szCs w:val="28"/>
          <w:lang w:eastAsia="ru-RU"/>
        </w:rPr>
        <w:t>5.2. Заседание Рабочей группы является правомочным, если на нем пр</w:t>
      </w:r>
      <w:r w:rsidRPr="00537FF3">
        <w:rPr>
          <w:rFonts w:eastAsia="Courier New"/>
          <w:color w:val="000000"/>
          <w:spacing w:val="-4"/>
          <w:szCs w:val="28"/>
          <w:lang w:eastAsia="ru-RU"/>
        </w:rPr>
        <w:t>и</w:t>
      </w:r>
      <w:r w:rsidRPr="00537FF3">
        <w:rPr>
          <w:rFonts w:eastAsia="Courier New"/>
          <w:color w:val="000000"/>
          <w:spacing w:val="-4"/>
          <w:szCs w:val="28"/>
          <w:lang w:eastAsia="ru-RU"/>
        </w:rPr>
        <w:t xml:space="preserve">сутствует не менее ½ от установленного численного состава членов Рабочей группы. </w:t>
      </w:r>
    </w:p>
    <w:p w:rsidR="00DA509C" w:rsidRPr="00537FF3" w:rsidRDefault="00DA509C" w:rsidP="00DA509C">
      <w:pPr>
        <w:widowControl w:val="0"/>
        <w:spacing w:line="360" w:lineRule="auto"/>
        <w:ind w:firstLine="720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5.3. На заседании Рабочей группы председательствует руководитель Рабочей группы или лицо, его замещающее. По предложению руководителя Рабочей группы или лица, его замещающего, председательствовать на соо</w:t>
      </w:r>
      <w:r w:rsidRPr="00537FF3">
        <w:rPr>
          <w:rFonts w:eastAsia="Courier New"/>
          <w:color w:val="000000"/>
          <w:szCs w:val="28"/>
          <w:lang w:eastAsia="ru-RU"/>
        </w:rPr>
        <w:t>т</w:t>
      </w:r>
      <w:r w:rsidRPr="00537FF3">
        <w:rPr>
          <w:rFonts w:eastAsia="Courier New"/>
          <w:color w:val="000000"/>
          <w:szCs w:val="28"/>
          <w:lang w:eastAsia="ru-RU"/>
        </w:rPr>
        <w:t xml:space="preserve">ветствующем заседании по решению Рабочей группы может любой её </w:t>
      </w:r>
      <w:r w:rsidRPr="00537FF3">
        <w:rPr>
          <w:rFonts w:eastAsia="Courier New"/>
          <w:color w:val="000000"/>
          <w:szCs w:val="28"/>
          <w:lang w:eastAsia="ru-RU"/>
        </w:rPr>
        <w:lastRenderedPageBreak/>
        <w:t>член.</w:t>
      </w:r>
    </w:p>
    <w:p w:rsidR="00DA509C" w:rsidRPr="00537FF3" w:rsidRDefault="00DA509C" w:rsidP="00DA509C">
      <w:pPr>
        <w:widowControl w:val="0"/>
        <w:spacing w:line="360" w:lineRule="auto"/>
        <w:ind w:firstLine="720"/>
        <w:rPr>
          <w:rFonts w:eastAsia="Courier New"/>
          <w:color w:val="000000"/>
          <w:spacing w:val="-4"/>
          <w:szCs w:val="28"/>
          <w:lang w:eastAsia="ru-RU"/>
        </w:rPr>
      </w:pPr>
      <w:r w:rsidRPr="00537FF3">
        <w:rPr>
          <w:rFonts w:eastAsia="Courier New"/>
          <w:color w:val="000000"/>
          <w:spacing w:val="-4"/>
          <w:szCs w:val="28"/>
          <w:lang w:eastAsia="ru-RU"/>
        </w:rPr>
        <w:t>В случае временного отсутствия секретаря Рабочей группы руководитель Рабочей группы или лицо его замещающее определяет секретаря соответс</w:t>
      </w:r>
      <w:r w:rsidRPr="00537FF3">
        <w:rPr>
          <w:rFonts w:eastAsia="Courier New"/>
          <w:color w:val="000000"/>
          <w:spacing w:val="-4"/>
          <w:szCs w:val="28"/>
          <w:lang w:eastAsia="ru-RU"/>
        </w:rPr>
        <w:t>т</w:t>
      </w:r>
      <w:r w:rsidRPr="00537FF3">
        <w:rPr>
          <w:rFonts w:eastAsia="Courier New"/>
          <w:color w:val="000000"/>
          <w:spacing w:val="-4"/>
          <w:szCs w:val="28"/>
          <w:lang w:eastAsia="ru-RU"/>
        </w:rPr>
        <w:t>вующего заседания.</w:t>
      </w:r>
    </w:p>
    <w:p w:rsidR="00DA509C" w:rsidRPr="00537FF3" w:rsidRDefault="00DA509C" w:rsidP="00DA509C">
      <w:pPr>
        <w:widowControl w:val="0"/>
        <w:spacing w:line="360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5.4. Руководитель Рабочей группы:</w:t>
      </w:r>
    </w:p>
    <w:p w:rsidR="00DA509C" w:rsidRPr="00537FF3" w:rsidRDefault="00DA509C" w:rsidP="00DA509C">
      <w:pPr>
        <w:widowControl w:val="0"/>
        <w:spacing w:line="360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- организует деятельность Рабочей группы, вносит предложения по рассмотрению вопросов, входящих в компетенцию Рабочей группы;</w:t>
      </w:r>
    </w:p>
    <w:p w:rsidR="00DA509C" w:rsidRPr="00537FF3" w:rsidRDefault="00DA509C" w:rsidP="00DA509C">
      <w:pPr>
        <w:widowControl w:val="0"/>
        <w:spacing w:line="360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- распределяет обязанности между членами Рабочей группы, дает им необходимые поручения  и контролирует их исполнение;</w:t>
      </w:r>
    </w:p>
    <w:p w:rsidR="00DA509C" w:rsidRPr="00537FF3" w:rsidRDefault="00DA509C" w:rsidP="00DA509C">
      <w:pPr>
        <w:widowControl w:val="0"/>
        <w:spacing w:line="360" w:lineRule="auto"/>
        <w:ind w:firstLine="720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-  информирует ОИК о деятельности Рабочей группы.</w:t>
      </w:r>
    </w:p>
    <w:p w:rsidR="00DA509C" w:rsidRPr="00537FF3" w:rsidRDefault="00DA509C" w:rsidP="00DA509C">
      <w:pPr>
        <w:widowControl w:val="0"/>
        <w:spacing w:line="360" w:lineRule="auto"/>
        <w:ind w:firstLine="720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5.5. Секретарь Рабочей группы:</w:t>
      </w:r>
    </w:p>
    <w:p w:rsidR="00DA509C" w:rsidRPr="00537FF3" w:rsidRDefault="00DA509C" w:rsidP="00DA509C">
      <w:pPr>
        <w:widowControl w:val="0"/>
        <w:spacing w:line="360" w:lineRule="auto"/>
        <w:ind w:firstLine="720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- оповещает членов Рабочей группы, членов ОИК, не входящих в её с</w:t>
      </w:r>
      <w:r w:rsidRPr="00537FF3">
        <w:rPr>
          <w:rFonts w:eastAsia="Courier New"/>
          <w:color w:val="000000"/>
          <w:szCs w:val="28"/>
          <w:lang w:eastAsia="ru-RU"/>
        </w:rPr>
        <w:t>о</w:t>
      </w:r>
      <w:r w:rsidRPr="00537FF3">
        <w:rPr>
          <w:rFonts w:eastAsia="Courier New"/>
          <w:color w:val="000000"/>
          <w:szCs w:val="28"/>
          <w:lang w:eastAsia="ru-RU"/>
        </w:rPr>
        <w:t>став, и приглашенных лиц о времени и месте заседания Рабочей группы;</w:t>
      </w:r>
    </w:p>
    <w:p w:rsidR="00DA509C" w:rsidRPr="00537FF3" w:rsidRDefault="00DA509C" w:rsidP="00DA509C">
      <w:pPr>
        <w:widowControl w:val="0"/>
        <w:spacing w:line="360" w:lineRule="auto"/>
        <w:ind w:firstLine="720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- оформляет протокол заседания Рабочей группы (если в ходе засед</w:t>
      </w:r>
      <w:r w:rsidRPr="00537FF3">
        <w:rPr>
          <w:rFonts w:eastAsia="Courier New"/>
          <w:color w:val="000000"/>
          <w:szCs w:val="28"/>
          <w:lang w:eastAsia="ru-RU"/>
        </w:rPr>
        <w:t>а</w:t>
      </w:r>
      <w:r w:rsidRPr="00537FF3">
        <w:rPr>
          <w:rFonts w:eastAsia="Courier New"/>
          <w:color w:val="000000"/>
          <w:szCs w:val="28"/>
          <w:lang w:eastAsia="ru-RU"/>
        </w:rPr>
        <w:t>ния Рабочей группы были рассмотрены несколько жалоб, обращений, то вм</w:t>
      </w:r>
      <w:r w:rsidRPr="00537FF3">
        <w:rPr>
          <w:rFonts w:eastAsia="Courier New"/>
          <w:color w:val="000000"/>
          <w:szCs w:val="28"/>
          <w:lang w:eastAsia="ru-RU"/>
        </w:rPr>
        <w:t>е</w:t>
      </w:r>
      <w:r w:rsidRPr="00537FF3">
        <w:rPr>
          <w:rFonts w:eastAsia="Courier New"/>
          <w:color w:val="000000"/>
          <w:szCs w:val="28"/>
          <w:lang w:eastAsia="ru-RU"/>
        </w:rPr>
        <w:t>сто протокола могут быть оформлены отдельные решения по каждому из них);</w:t>
      </w:r>
    </w:p>
    <w:p w:rsidR="00DA509C" w:rsidRPr="00537FF3" w:rsidRDefault="00DA509C" w:rsidP="00DA509C">
      <w:pPr>
        <w:widowControl w:val="0"/>
        <w:spacing w:line="360" w:lineRule="auto"/>
        <w:ind w:firstLine="720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- осуществляет хранение протоколов заседаний Рабочей группы и других документов, поступивших в Рабочую группу, до передачи их в соотве</w:t>
      </w:r>
      <w:r w:rsidRPr="00537FF3">
        <w:rPr>
          <w:rFonts w:eastAsia="Courier New"/>
          <w:color w:val="000000"/>
          <w:szCs w:val="28"/>
          <w:lang w:eastAsia="ru-RU"/>
        </w:rPr>
        <w:t>т</w:t>
      </w:r>
      <w:r w:rsidRPr="00537FF3">
        <w:rPr>
          <w:rFonts w:eastAsia="Courier New"/>
          <w:color w:val="000000"/>
          <w:szCs w:val="28"/>
          <w:lang w:eastAsia="ru-RU"/>
        </w:rPr>
        <w:t>ствии с пунктом 5.10 настоящего Положения.</w:t>
      </w:r>
    </w:p>
    <w:p w:rsidR="00DA509C" w:rsidRPr="00537FF3" w:rsidRDefault="00DA509C" w:rsidP="00DA509C">
      <w:pPr>
        <w:widowControl w:val="0"/>
        <w:spacing w:line="360" w:lineRule="auto"/>
        <w:ind w:firstLine="720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В случае временного отсутствия секретаря Рабочей группы или знач</w:t>
      </w:r>
      <w:r w:rsidRPr="00537FF3">
        <w:rPr>
          <w:rFonts w:eastAsia="Courier New"/>
          <w:color w:val="000000"/>
          <w:szCs w:val="28"/>
          <w:lang w:eastAsia="ru-RU"/>
        </w:rPr>
        <w:t>и</w:t>
      </w:r>
      <w:r w:rsidRPr="00537FF3">
        <w:rPr>
          <w:rFonts w:eastAsia="Courier New"/>
          <w:color w:val="000000"/>
          <w:szCs w:val="28"/>
          <w:lang w:eastAsia="ru-RU"/>
        </w:rPr>
        <w:t>тельного числа приглашенных на заседание лиц их оповещение о времени и месте её заседания осуществляется иным членом Рабочей группы.</w:t>
      </w:r>
    </w:p>
    <w:p w:rsidR="00DA509C" w:rsidRPr="00537FF3" w:rsidRDefault="00DA509C" w:rsidP="00DA509C">
      <w:pPr>
        <w:widowControl w:val="0"/>
        <w:spacing w:line="360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5.6. В заседании Рабочей группы вправе принимать участие заявители, лица, чьи (чье) действия (бездействие) явились (явилось) основанием для вынесения вопроса на рассмотрение Рабочей группы, а также лица, уполном</w:t>
      </w:r>
      <w:r w:rsidRPr="00537FF3">
        <w:rPr>
          <w:rFonts w:eastAsia="Courier New"/>
          <w:color w:val="000000"/>
          <w:szCs w:val="28"/>
          <w:lang w:eastAsia="ru-RU"/>
        </w:rPr>
        <w:t>о</w:t>
      </w:r>
      <w:r w:rsidRPr="00537FF3">
        <w:rPr>
          <w:rFonts w:eastAsia="Courier New"/>
          <w:color w:val="000000"/>
          <w:szCs w:val="28"/>
          <w:lang w:eastAsia="ru-RU"/>
        </w:rPr>
        <w:t>ченные представлять их интересы, и иные заинтересованные лица. Полном</w:t>
      </w:r>
      <w:r w:rsidRPr="00537FF3">
        <w:rPr>
          <w:rFonts w:eastAsia="Courier New"/>
          <w:color w:val="000000"/>
          <w:szCs w:val="28"/>
          <w:lang w:eastAsia="ru-RU"/>
        </w:rPr>
        <w:t>о</w:t>
      </w:r>
      <w:r w:rsidRPr="00537FF3">
        <w:rPr>
          <w:rFonts w:eastAsia="Courier New"/>
          <w:color w:val="000000"/>
          <w:szCs w:val="28"/>
          <w:lang w:eastAsia="ru-RU"/>
        </w:rPr>
        <w:t xml:space="preserve">чия представителя заявителя и иных заинтересованных лиц должны быть оформлены в установленном законом порядке. Для рассмотрения выносимых на заседание Рабочей группы вопросов могут приглашаться </w:t>
      </w:r>
      <w:r w:rsidRPr="00537FF3">
        <w:rPr>
          <w:rFonts w:eastAsia="Courier New"/>
          <w:color w:val="000000"/>
          <w:szCs w:val="28"/>
          <w:lang w:eastAsia="ru-RU"/>
        </w:rPr>
        <w:lastRenderedPageBreak/>
        <w:t>представители избирательных комиссий, органов государственной власти, иных государс</w:t>
      </w:r>
      <w:r w:rsidRPr="00537FF3">
        <w:rPr>
          <w:rFonts w:eastAsia="Courier New"/>
          <w:color w:val="000000"/>
          <w:szCs w:val="28"/>
          <w:lang w:eastAsia="ru-RU"/>
        </w:rPr>
        <w:t>т</w:t>
      </w:r>
      <w:r w:rsidRPr="00537FF3">
        <w:rPr>
          <w:rFonts w:eastAsia="Courier New"/>
          <w:color w:val="000000"/>
          <w:szCs w:val="28"/>
          <w:lang w:eastAsia="ru-RU"/>
        </w:rPr>
        <w:t>венных органов, органов местного самоуправления, специалисты, эксперты и иные лица. Список указанных лиц определяется руководителем Рабочей группы либо лицом, его замещающим, накануне очередного заседания.</w:t>
      </w:r>
    </w:p>
    <w:p w:rsidR="00DA509C" w:rsidRPr="00537FF3" w:rsidRDefault="00DA509C" w:rsidP="00DA509C">
      <w:pPr>
        <w:widowControl w:val="0"/>
        <w:spacing w:line="360" w:lineRule="auto"/>
        <w:ind w:firstLine="720"/>
        <w:rPr>
          <w:rFonts w:eastAsia="Courier New"/>
          <w:color w:val="000000"/>
          <w:spacing w:val="-4"/>
          <w:szCs w:val="28"/>
          <w:lang w:eastAsia="ru-RU"/>
        </w:rPr>
      </w:pPr>
      <w:r w:rsidRPr="00537FF3">
        <w:rPr>
          <w:rFonts w:eastAsia="Courier New"/>
          <w:color w:val="000000"/>
          <w:spacing w:val="-4"/>
          <w:szCs w:val="28"/>
          <w:lang w:eastAsia="ru-RU"/>
        </w:rPr>
        <w:t>В случае присутствия на заседании Рабочей группы указанных выше представителей они вправе давать объяснения по существу рассматриваемого вопроса.</w:t>
      </w:r>
    </w:p>
    <w:p w:rsidR="00DA509C" w:rsidRPr="00537FF3" w:rsidRDefault="00DA509C" w:rsidP="00DA509C">
      <w:pPr>
        <w:widowControl w:val="0"/>
        <w:spacing w:line="360" w:lineRule="auto"/>
        <w:ind w:firstLine="720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5.7.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превышать: для доклада – десяти минут, содо</w:t>
      </w:r>
      <w:r w:rsidRPr="00537FF3">
        <w:rPr>
          <w:rFonts w:eastAsia="Courier New"/>
          <w:color w:val="000000"/>
          <w:szCs w:val="28"/>
          <w:lang w:eastAsia="ru-RU"/>
        </w:rPr>
        <w:t>к</w:t>
      </w:r>
      <w:r w:rsidRPr="00537FF3">
        <w:rPr>
          <w:rFonts w:eastAsia="Courier New"/>
          <w:color w:val="000000"/>
          <w:szCs w:val="28"/>
          <w:lang w:eastAsia="ru-RU"/>
        </w:rPr>
        <w:t>лада – пяти минут, иных выступлений – трех минут, для справок, оглашения информации, обращений – двух минут, заключительного слова докладчика – трех минут.</w:t>
      </w:r>
    </w:p>
    <w:p w:rsidR="00DA509C" w:rsidRPr="00537FF3" w:rsidRDefault="00DA509C" w:rsidP="00DA509C">
      <w:pPr>
        <w:widowControl w:val="0"/>
        <w:spacing w:line="360" w:lineRule="auto"/>
        <w:ind w:firstLine="720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5.8. Решения Рабочей группы принимаются большинством голосов от числа присутствующих на заседании ее членов открытым голосованием. В случае равенства голосов «за» и «против» голос руководителя (председател</w:t>
      </w:r>
      <w:r w:rsidRPr="00537FF3">
        <w:rPr>
          <w:rFonts w:eastAsia="Courier New"/>
          <w:color w:val="000000"/>
          <w:szCs w:val="28"/>
          <w:lang w:eastAsia="ru-RU"/>
        </w:rPr>
        <w:t>ь</w:t>
      </w:r>
      <w:r w:rsidRPr="00537FF3">
        <w:rPr>
          <w:rFonts w:eastAsia="Courier New"/>
          <w:color w:val="000000"/>
          <w:szCs w:val="28"/>
          <w:lang w:eastAsia="ru-RU"/>
        </w:rPr>
        <w:t>ствующего на заседании) Рабочей группы является решающим.</w:t>
      </w:r>
    </w:p>
    <w:p w:rsidR="00DA509C" w:rsidRPr="00537FF3" w:rsidRDefault="00DA509C" w:rsidP="00DA509C">
      <w:pPr>
        <w:widowControl w:val="0"/>
        <w:spacing w:line="360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5.9. Заседания Рабочей группы протоколируются. Протокол заседания (в случаях, указанных в пункте 5.5 настоящего Положения, - решение Раб</w:t>
      </w:r>
      <w:r w:rsidRPr="00537FF3">
        <w:rPr>
          <w:rFonts w:eastAsia="Courier New"/>
          <w:color w:val="000000"/>
          <w:szCs w:val="28"/>
          <w:lang w:eastAsia="ru-RU"/>
        </w:rPr>
        <w:t>о</w:t>
      </w:r>
      <w:r w:rsidRPr="00537FF3">
        <w:rPr>
          <w:rFonts w:eastAsia="Courier New"/>
          <w:color w:val="000000"/>
          <w:szCs w:val="28"/>
          <w:lang w:eastAsia="ru-RU"/>
        </w:rPr>
        <w:t>чей группы) оформляется секретарём Рабочей группы или по поручению руководителя Рабочей группы другим ее членом. Протокол заседания (реш</w:t>
      </w:r>
      <w:r w:rsidRPr="00537FF3">
        <w:rPr>
          <w:rFonts w:eastAsia="Courier New"/>
          <w:color w:val="000000"/>
          <w:szCs w:val="28"/>
          <w:lang w:eastAsia="ru-RU"/>
        </w:rPr>
        <w:t>е</w:t>
      </w:r>
      <w:r w:rsidRPr="00537FF3">
        <w:rPr>
          <w:rFonts w:eastAsia="Courier New"/>
          <w:color w:val="000000"/>
          <w:szCs w:val="28"/>
          <w:lang w:eastAsia="ru-RU"/>
        </w:rPr>
        <w:t>ние) подписывается руководителем (председательствующим на заседании) и секретарем (секретарем заседания) Рабочей группы.</w:t>
      </w:r>
    </w:p>
    <w:p w:rsidR="00DA509C" w:rsidRPr="00537FF3" w:rsidRDefault="00DA509C" w:rsidP="00DA509C">
      <w:pPr>
        <w:widowControl w:val="0"/>
        <w:spacing w:line="360" w:lineRule="auto"/>
        <w:ind w:firstLine="720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>5.10. Оформленные в соответствии с настоящим Положением протокол заседания или решение Рабочей группы и другие документы, рассмотренные в ходе её заседания, прилагаются к решению ОИК либо к проекту ответа за</w:t>
      </w:r>
      <w:r w:rsidRPr="00537FF3">
        <w:rPr>
          <w:rFonts w:eastAsia="Courier New"/>
          <w:color w:val="000000"/>
          <w:szCs w:val="28"/>
          <w:lang w:eastAsia="ru-RU"/>
        </w:rPr>
        <w:t>я</w:t>
      </w:r>
      <w:r w:rsidRPr="00537FF3">
        <w:rPr>
          <w:rFonts w:eastAsia="Courier New"/>
          <w:color w:val="000000"/>
          <w:szCs w:val="28"/>
          <w:lang w:eastAsia="ru-RU"/>
        </w:rPr>
        <w:t>вителю.</w:t>
      </w:r>
    </w:p>
    <w:p w:rsidR="00DA509C" w:rsidRPr="00537FF3" w:rsidRDefault="00DA509C" w:rsidP="00DA509C">
      <w:pPr>
        <w:widowControl w:val="0"/>
        <w:spacing w:line="360" w:lineRule="auto"/>
        <w:ind w:firstLine="720"/>
        <w:rPr>
          <w:rFonts w:eastAsia="Courier New"/>
          <w:color w:val="000000"/>
          <w:szCs w:val="28"/>
          <w:lang w:eastAsia="ru-RU"/>
        </w:rPr>
      </w:pPr>
      <w:r w:rsidRPr="00537FF3">
        <w:rPr>
          <w:rFonts w:eastAsia="Courier New"/>
          <w:color w:val="000000"/>
          <w:szCs w:val="28"/>
          <w:lang w:eastAsia="ru-RU"/>
        </w:rPr>
        <w:t xml:space="preserve">5.11. Допускается проведение совместных заседаний Рабочей группы с иными рабочими группами, контрольно-ревизионной службой </w:t>
      </w:r>
      <w:proofErr w:type="gramStart"/>
      <w:r w:rsidRPr="00537FF3">
        <w:rPr>
          <w:rFonts w:eastAsia="Courier New"/>
          <w:color w:val="000000"/>
          <w:szCs w:val="28"/>
          <w:lang w:eastAsia="ru-RU"/>
        </w:rPr>
        <w:t>при</w:t>
      </w:r>
      <w:proofErr w:type="gramEnd"/>
      <w:r w:rsidRPr="00537FF3">
        <w:rPr>
          <w:rFonts w:eastAsia="Courier New"/>
          <w:color w:val="000000"/>
          <w:szCs w:val="28"/>
          <w:lang w:eastAsia="ru-RU"/>
        </w:rPr>
        <w:t xml:space="preserve"> ОИК. </w:t>
      </w:r>
      <w:r w:rsidRPr="00537FF3">
        <w:rPr>
          <w:rFonts w:eastAsia="Courier New"/>
          <w:color w:val="000000"/>
          <w:szCs w:val="28"/>
          <w:lang w:eastAsia="ru-RU"/>
        </w:rPr>
        <w:lastRenderedPageBreak/>
        <w:t>П</w:t>
      </w:r>
      <w:r w:rsidRPr="00537FF3">
        <w:rPr>
          <w:rFonts w:eastAsia="Courier New"/>
          <w:color w:val="000000"/>
          <w:szCs w:val="28"/>
          <w:lang w:eastAsia="ru-RU"/>
        </w:rPr>
        <w:t>о</w:t>
      </w:r>
      <w:r w:rsidRPr="00537FF3">
        <w:rPr>
          <w:rFonts w:eastAsia="Courier New"/>
          <w:color w:val="000000"/>
          <w:szCs w:val="28"/>
          <w:lang w:eastAsia="ru-RU"/>
        </w:rPr>
        <w:t>рядок проведения совместных заседаний, принятия решений определяется непосредственно на данном совместном заседании.</w:t>
      </w:r>
    </w:p>
    <w:p w:rsidR="00DA509C" w:rsidRDefault="00DA509C" w:rsidP="00DA509C">
      <w:pPr>
        <w:spacing w:line="360" w:lineRule="auto"/>
        <w:ind w:firstLine="720"/>
        <w:rPr>
          <w:rFonts w:eastAsia="Calibri"/>
          <w:szCs w:val="28"/>
          <w:lang w:eastAsia="ru-RU"/>
        </w:rPr>
      </w:pPr>
      <w:r w:rsidRPr="00537FF3">
        <w:rPr>
          <w:rFonts w:eastAsia="Calibri"/>
          <w:szCs w:val="28"/>
          <w:lang w:eastAsia="ru-RU"/>
        </w:rPr>
        <w:t>5.12. 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</w:t>
      </w:r>
      <w:r w:rsidRPr="00537FF3">
        <w:rPr>
          <w:rFonts w:eastAsia="Calibri"/>
          <w:szCs w:val="28"/>
          <w:lang w:eastAsia="ru-RU"/>
        </w:rPr>
        <w:t>ю</w:t>
      </w:r>
      <w:r w:rsidRPr="00537FF3">
        <w:rPr>
          <w:rFonts w:eastAsia="Calibri"/>
          <w:szCs w:val="28"/>
          <w:lang w:eastAsia="ru-RU"/>
        </w:rPr>
        <w:t>дать требования федерального законодательства, нормативных правовых а</w:t>
      </w:r>
      <w:r w:rsidRPr="00537FF3">
        <w:rPr>
          <w:rFonts w:eastAsia="Calibri"/>
          <w:szCs w:val="28"/>
          <w:lang w:eastAsia="ru-RU"/>
        </w:rPr>
        <w:t>к</w:t>
      </w:r>
      <w:r w:rsidRPr="00537FF3">
        <w:rPr>
          <w:rFonts w:eastAsia="Calibri"/>
          <w:szCs w:val="28"/>
          <w:lang w:eastAsia="ru-RU"/>
        </w:rPr>
        <w:t>тов по работе с конфиде</w:t>
      </w:r>
      <w:r>
        <w:rPr>
          <w:rFonts w:eastAsia="Calibri"/>
          <w:szCs w:val="28"/>
          <w:lang w:eastAsia="ru-RU"/>
        </w:rPr>
        <w:t>нциальной информацией.</w:t>
      </w:r>
    </w:p>
    <w:p w:rsidR="00DA509C" w:rsidRDefault="00DA509C" w:rsidP="00DA509C">
      <w:pPr>
        <w:spacing w:line="276" w:lineRule="auto"/>
        <w:ind w:firstLine="720"/>
        <w:rPr>
          <w:rFonts w:eastAsia="Calibri"/>
          <w:szCs w:val="28"/>
          <w:lang w:eastAsia="ru-RU"/>
        </w:rPr>
      </w:pPr>
    </w:p>
    <w:p w:rsidR="00DA509C" w:rsidRDefault="00DA509C" w:rsidP="00DA509C">
      <w:pPr>
        <w:spacing w:line="276" w:lineRule="auto"/>
        <w:ind w:firstLine="720"/>
        <w:rPr>
          <w:rFonts w:eastAsia="Calibri"/>
          <w:szCs w:val="28"/>
          <w:lang w:eastAsia="ru-RU"/>
        </w:rPr>
      </w:pPr>
    </w:p>
    <w:p w:rsidR="00DA509C" w:rsidRDefault="00DA509C" w:rsidP="00DA509C">
      <w:pPr>
        <w:spacing w:line="276" w:lineRule="auto"/>
        <w:ind w:firstLine="720"/>
        <w:rPr>
          <w:rFonts w:eastAsia="Calibri"/>
          <w:szCs w:val="28"/>
          <w:lang w:eastAsia="ru-RU"/>
        </w:rPr>
      </w:pPr>
    </w:p>
    <w:p w:rsidR="00DA509C" w:rsidRDefault="00DA509C" w:rsidP="00DA509C">
      <w:pPr>
        <w:spacing w:line="276" w:lineRule="auto"/>
        <w:ind w:firstLine="720"/>
        <w:rPr>
          <w:rFonts w:eastAsia="Calibri"/>
          <w:szCs w:val="28"/>
          <w:lang w:eastAsia="ru-RU"/>
        </w:rPr>
      </w:pPr>
    </w:p>
    <w:p w:rsidR="00DA509C" w:rsidRDefault="00DA509C" w:rsidP="00DA509C">
      <w:pPr>
        <w:spacing w:line="276" w:lineRule="auto"/>
        <w:ind w:firstLine="720"/>
        <w:rPr>
          <w:rFonts w:eastAsia="Calibri"/>
          <w:szCs w:val="28"/>
          <w:lang w:eastAsia="ru-RU"/>
        </w:rPr>
      </w:pPr>
    </w:p>
    <w:p w:rsidR="00DA509C" w:rsidRDefault="00DA509C" w:rsidP="00DA509C">
      <w:pPr>
        <w:spacing w:line="276" w:lineRule="auto"/>
        <w:ind w:firstLine="720"/>
        <w:rPr>
          <w:rFonts w:eastAsia="Calibri"/>
          <w:szCs w:val="28"/>
          <w:lang w:eastAsia="ru-RU"/>
        </w:rPr>
      </w:pPr>
    </w:p>
    <w:p w:rsidR="00DA509C" w:rsidRDefault="00DA509C" w:rsidP="00DA509C">
      <w:pPr>
        <w:spacing w:line="276" w:lineRule="auto"/>
        <w:ind w:firstLine="720"/>
        <w:rPr>
          <w:rFonts w:eastAsia="Calibri"/>
          <w:szCs w:val="28"/>
          <w:lang w:eastAsia="ru-RU"/>
        </w:rPr>
      </w:pPr>
    </w:p>
    <w:p w:rsidR="00DA509C" w:rsidRDefault="00DA509C" w:rsidP="00DA509C">
      <w:pPr>
        <w:spacing w:line="276" w:lineRule="auto"/>
        <w:ind w:firstLine="720"/>
        <w:rPr>
          <w:rFonts w:eastAsia="Calibri"/>
          <w:szCs w:val="28"/>
          <w:lang w:eastAsia="ru-RU"/>
        </w:rPr>
      </w:pPr>
    </w:p>
    <w:p w:rsidR="00DA509C" w:rsidRDefault="00DA509C" w:rsidP="00DA509C">
      <w:pPr>
        <w:spacing w:line="276" w:lineRule="auto"/>
        <w:ind w:firstLine="720"/>
        <w:rPr>
          <w:rFonts w:eastAsia="Calibri"/>
          <w:szCs w:val="28"/>
          <w:lang w:eastAsia="ru-RU"/>
        </w:rPr>
      </w:pPr>
    </w:p>
    <w:p w:rsidR="00DA509C" w:rsidRDefault="00DA509C" w:rsidP="00DA509C">
      <w:pPr>
        <w:spacing w:line="276" w:lineRule="auto"/>
        <w:ind w:firstLine="720"/>
        <w:rPr>
          <w:rFonts w:eastAsia="Calibri"/>
          <w:szCs w:val="28"/>
          <w:lang w:eastAsia="ru-RU"/>
        </w:rPr>
      </w:pPr>
    </w:p>
    <w:p w:rsidR="00DA509C" w:rsidRDefault="00DA509C" w:rsidP="00DA509C">
      <w:pPr>
        <w:spacing w:line="276" w:lineRule="auto"/>
        <w:ind w:firstLine="720"/>
        <w:rPr>
          <w:rFonts w:eastAsia="Calibri"/>
          <w:szCs w:val="28"/>
          <w:lang w:eastAsia="ru-RU"/>
        </w:rPr>
      </w:pPr>
    </w:p>
    <w:p w:rsidR="00DA509C" w:rsidRDefault="00DA509C" w:rsidP="00DA509C">
      <w:pPr>
        <w:spacing w:line="276" w:lineRule="auto"/>
        <w:ind w:firstLine="720"/>
        <w:rPr>
          <w:rFonts w:eastAsia="Calibri"/>
          <w:szCs w:val="28"/>
          <w:lang w:eastAsia="ru-RU"/>
        </w:rPr>
      </w:pPr>
    </w:p>
    <w:p w:rsidR="00DA509C" w:rsidRDefault="00DA509C" w:rsidP="00DA509C">
      <w:pPr>
        <w:spacing w:line="276" w:lineRule="auto"/>
        <w:ind w:firstLine="720"/>
        <w:rPr>
          <w:rFonts w:eastAsia="Calibri"/>
          <w:szCs w:val="28"/>
          <w:lang w:eastAsia="ru-RU"/>
        </w:rPr>
      </w:pPr>
    </w:p>
    <w:p w:rsidR="00DA509C" w:rsidRDefault="00DA509C" w:rsidP="00DA509C">
      <w:pPr>
        <w:spacing w:line="276" w:lineRule="auto"/>
        <w:ind w:firstLine="720"/>
        <w:rPr>
          <w:rFonts w:eastAsia="Calibri"/>
          <w:szCs w:val="28"/>
          <w:lang w:eastAsia="ru-RU"/>
        </w:rPr>
      </w:pPr>
    </w:p>
    <w:p w:rsidR="00DA509C" w:rsidRDefault="00DA509C" w:rsidP="00DA509C">
      <w:pPr>
        <w:spacing w:line="276" w:lineRule="auto"/>
        <w:ind w:firstLine="720"/>
        <w:rPr>
          <w:rFonts w:eastAsia="Calibri"/>
          <w:szCs w:val="28"/>
          <w:lang w:eastAsia="ru-RU"/>
        </w:rPr>
      </w:pPr>
    </w:p>
    <w:p w:rsidR="00DA509C" w:rsidRDefault="00DA509C" w:rsidP="00DA509C">
      <w:pPr>
        <w:spacing w:line="276" w:lineRule="auto"/>
        <w:ind w:firstLine="720"/>
        <w:rPr>
          <w:rFonts w:eastAsia="Calibri"/>
          <w:szCs w:val="28"/>
          <w:lang w:eastAsia="ru-RU"/>
        </w:rPr>
      </w:pPr>
    </w:p>
    <w:p w:rsidR="00DA509C" w:rsidRDefault="00DA509C" w:rsidP="00DA509C">
      <w:pPr>
        <w:spacing w:line="276" w:lineRule="auto"/>
        <w:ind w:firstLine="720"/>
        <w:rPr>
          <w:rFonts w:eastAsia="Calibri"/>
          <w:szCs w:val="28"/>
          <w:lang w:eastAsia="ru-RU"/>
        </w:rPr>
      </w:pPr>
    </w:p>
    <w:p w:rsidR="00DA509C" w:rsidRDefault="00DA509C" w:rsidP="00DA509C">
      <w:pPr>
        <w:spacing w:line="276" w:lineRule="auto"/>
        <w:ind w:firstLine="720"/>
        <w:rPr>
          <w:rFonts w:eastAsia="Calibri"/>
          <w:szCs w:val="28"/>
          <w:lang w:eastAsia="ru-RU"/>
        </w:rPr>
      </w:pPr>
    </w:p>
    <w:p w:rsidR="00DA509C" w:rsidRDefault="00DA509C" w:rsidP="00DA509C">
      <w:pPr>
        <w:spacing w:line="276" w:lineRule="auto"/>
        <w:ind w:firstLine="720"/>
        <w:rPr>
          <w:rFonts w:eastAsia="Calibri"/>
          <w:szCs w:val="28"/>
          <w:lang w:eastAsia="ru-RU"/>
        </w:rPr>
      </w:pPr>
    </w:p>
    <w:p w:rsidR="00DA509C" w:rsidRDefault="00DA509C" w:rsidP="00DA509C">
      <w:pPr>
        <w:spacing w:line="276" w:lineRule="auto"/>
        <w:ind w:firstLine="720"/>
        <w:rPr>
          <w:rFonts w:eastAsia="Calibri"/>
          <w:szCs w:val="28"/>
          <w:lang w:eastAsia="ru-RU"/>
        </w:rPr>
      </w:pPr>
    </w:p>
    <w:p w:rsidR="00DA509C" w:rsidRDefault="00DA509C" w:rsidP="00DA509C">
      <w:pPr>
        <w:spacing w:line="276" w:lineRule="auto"/>
        <w:ind w:firstLine="720"/>
        <w:rPr>
          <w:rFonts w:eastAsia="Calibri"/>
          <w:szCs w:val="28"/>
          <w:lang w:eastAsia="ru-RU"/>
        </w:rPr>
      </w:pPr>
    </w:p>
    <w:p w:rsidR="00DA509C" w:rsidRDefault="00DA509C" w:rsidP="00DA509C">
      <w:pPr>
        <w:spacing w:line="276" w:lineRule="auto"/>
        <w:ind w:firstLine="720"/>
        <w:rPr>
          <w:rFonts w:eastAsia="Calibri"/>
          <w:szCs w:val="28"/>
          <w:lang w:eastAsia="ru-RU"/>
        </w:rPr>
      </w:pPr>
    </w:p>
    <w:p w:rsidR="00DA509C" w:rsidRDefault="00DA509C" w:rsidP="00DA509C">
      <w:pPr>
        <w:spacing w:line="276" w:lineRule="auto"/>
        <w:ind w:firstLine="720"/>
        <w:rPr>
          <w:rFonts w:eastAsia="Calibri"/>
          <w:szCs w:val="28"/>
          <w:lang w:eastAsia="ru-RU"/>
        </w:rPr>
      </w:pPr>
    </w:p>
    <w:p w:rsidR="00DA509C" w:rsidRDefault="00DA509C" w:rsidP="00DA509C">
      <w:pPr>
        <w:spacing w:line="276" w:lineRule="auto"/>
        <w:ind w:firstLine="720"/>
        <w:rPr>
          <w:rFonts w:eastAsia="Calibri"/>
          <w:szCs w:val="28"/>
          <w:lang w:eastAsia="ru-RU"/>
        </w:rPr>
      </w:pPr>
    </w:p>
    <w:p w:rsidR="00DA509C" w:rsidRDefault="00DA509C" w:rsidP="00DA509C">
      <w:pPr>
        <w:spacing w:line="276" w:lineRule="auto"/>
        <w:ind w:firstLine="720"/>
        <w:rPr>
          <w:rFonts w:eastAsia="Calibri"/>
          <w:szCs w:val="28"/>
          <w:lang w:eastAsia="ru-RU"/>
        </w:rPr>
      </w:pPr>
    </w:p>
    <w:p w:rsidR="00DA509C" w:rsidRDefault="00DA509C" w:rsidP="00DA509C">
      <w:pPr>
        <w:spacing w:line="276" w:lineRule="auto"/>
        <w:ind w:firstLine="720"/>
        <w:rPr>
          <w:rFonts w:eastAsia="Calibri"/>
          <w:szCs w:val="28"/>
          <w:lang w:eastAsia="ru-RU"/>
        </w:rPr>
      </w:pPr>
    </w:p>
    <w:p w:rsidR="00DA509C" w:rsidRDefault="00DA509C" w:rsidP="00DA509C">
      <w:pPr>
        <w:spacing w:line="276" w:lineRule="auto"/>
        <w:ind w:firstLine="720"/>
        <w:rPr>
          <w:rFonts w:eastAsia="Calibri"/>
          <w:szCs w:val="28"/>
          <w:lang w:eastAsia="ru-RU"/>
        </w:rPr>
      </w:pPr>
    </w:p>
    <w:p w:rsidR="00DA509C" w:rsidRDefault="00DA509C" w:rsidP="00DA509C">
      <w:pPr>
        <w:spacing w:line="276" w:lineRule="auto"/>
        <w:ind w:firstLine="720"/>
        <w:rPr>
          <w:rFonts w:eastAsia="Calibri"/>
          <w:szCs w:val="28"/>
          <w:lang w:eastAsia="ru-RU"/>
        </w:rPr>
      </w:pPr>
    </w:p>
    <w:p w:rsidR="00DA509C" w:rsidRDefault="00DA509C" w:rsidP="00DA509C">
      <w:pPr>
        <w:spacing w:line="276" w:lineRule="auto"/>
        <w:ind w:firstLine="720"/>
        <w:rPr>
          <w:rFonts w:eastAsia="Calibri"/>
          <w:szCs w:val="28"/>
          <w:lang w:eastAsia="ru-RU"/>
        </w:rPr>
      </w:pPr>
    </w:p>
    <w:p w:rsidR="00DA509C" w:rsidRDefault="00DA509C" w:rsidP="00DA509C">
      <w:pPr>
        <w:spacing w:line="276" w:lineRule="auto"/>
        <w:ind w:firstLine="720"/>
        <w:rPr>
          <w:rFonts w:eastAsia="Calibri"/>
          <w:szCs w:val="28"/>
          <w:lang w:eastAsia="ru-RU"/>
        </w:rPr>
      </w:pPr>
    </w:p>
    <w:p w:rsidR="00DA509C" w:rsidRDefault="00DA509C" w:rsidP="00DA509C">
      <w:pPr>
        <w:spacing w:line="276" w:lineRule="auto"/>
        <w:ind w:firstLine="720"/>
        <w:rPr>
          <w:rFonts w:eastAsia="Calibri"/>
          <w:szCs w:val="28"/>
          <w:lang w:eastAsia="ru-RU"/>
        </w:rPr>
      </w:pPr>
    </w:p>
    <w:p w:rsidR="00DA509C" w:rsidRPr="00D338FB" w:rsidRDefault="00DA509C" w:rsidP="00DA509C">
      <w:pPr>
        <w:ind w:left="4111"/>
        <w:jc w:val="center"/>
        <w:rPr>
          <w:rFonts w:eastAsia="Calibri"/>
          <w:szCs w:val="28"/>
        </w:rPr>
      </w:pPr>
      <w:r w:rsidRPr="00D338FB">
        <w:rPr>
          <w:rFonts w:eastAsia="Calibri"/>
          <w:szCs w:val="28"/>
        </w:rPr>
        <w:t>Приложение</w:t>
      </w:r>
      <w:r>
        <w:rPr>
          <w:rFonts w:eastAsia="Calibri"/>
          <w:szCs w:val="28"/>
        </w:rPr>
        <w:t xml:space="preserve"> №2</w:t>
      </w:r>
    </w:p>
    <w:p w:rsidR="00DA509C" w:rsidRPr="00D338FB" w:rsidRDefault="00DA509C" w:rsidP="00DA509C">
      <w:pPr>
        <w:ind w:left="4111"/>
        <w:jc w:val="center"/>
        <w:rPr>
          <w:rFonts w:eastAsia="Calibri"/>
          <w:szCs w:val="28"/>
        </w:rPr>
      </w:pPr>
      <w:r w:rsidRPr="00D338FB">
        <w:rPr>
          <w:rFonts w:eastAsia="Calibri"/>
          <w:szCs w:val="28"/>
        </w:rPr>
        <w:t>УТВЕРЖДЕН</w:t>
      </w:r>
      <w:r>
        <w:rPr>
          <w:rFonts w:eastAsia="Calibri"/>
          <w:szCs w:val="28"/>
        </w:rPr>
        <w:t>О</w:t>
      </w:r>
    </w:p>
    <w:p w:rsidR="00DA509C" w:rsidRDefault="00DA509C" w:rsidP="00DA509C">
      <w:pPr>
        <w:ind w:left="4111"/>
        <w:jc w:val="center"/>
        <w:rPr>
          <w:rFonts w:eastAsia="Calibri"/>
          <w:szCs w:val="28"/>
        </w:rPr>
      </w:pPr>
      <w:r w:rsidRPr="00D338FB">
        <w:rPr>
          <w:rFonts w:eastAsia="Calibri"/>
          <w:szCs w:val="28"/>
        </w:rPr>
        <w:t>решени</w:t>
      </w:r>
      <w:r>
        <w:rPr>
          <w:rFonts w:eastAsia="Calibri"/>
          <w:szCs w:val="28"/>
        </w:rPr>
        <w:t>ем</w:t>
      </w:r>
      <w:r w:rsidRPr="00D338FB">
        <w:rPr>
          <w:rFonts w:eastAsia="Calibri"/>
          <w:szCs w:val="28"/>
        </w:rPr>
        <w:t xml:space="preserve"> </w:t>
      </w:r>
      <w:proofErr w:type="gramStart"/>
      <w:r w:rsidRPr="00D338FB">
        <w:rPr>
          <w:rFonts w:eastAsia="Calibri"/>
          <w:szCs w:val="28"/>
        </w:rPr>
        <w:t>окружной</w:t>
      </w:r>
      <w:proofErr w:type="gramEnd"/>
      <w:r w:rsidRPr="00D338FB">
        <w:rPr>
          <w:rFonts w:eastAsia="Calibri"/>
          <w:szCs w:val="28"/>
        </w:rPr>
        <w:t xml:space="preserve"> избирательной </w:t>
      </w:r>
    </w:p>
    <w:p w:rsidR="00DA509C" w:rsidRPr="00D338FB" w:rsidRDefault="00DA509C" w:rsidP="00DA509C">
      <w:pPr>
        <w:ind w:left="4111"/>
        <w:jc w:val="center"/>
        <w:rPr>
          <w:rFonts w:eastAsia="Calibri"/>
          <w:szCs w:val="28"/>
        </w:rPr>
      </w:pPr>
      <w:r w:rsidRPr="00D338FB">
        <w:rPr>
          <w:rFonts w:eastAsia="Calibri"/>
          <w:szCs w:val="28"/>
        </w:rPr>
        <w:t>комиссии</w:t>
      </w:r>
      <w:r>
        <w:rPr>
          <w:rFonts w:eastAsia="Calibri"/>
          <w:szCs w:val="28"/>
        </w:rPr>
        <w:t xml:space="preserve"> от  10 июня 2022 </w:t>
      </w:r>
      <w:r w:rsidRPr="00D338FB">
        <w:rPr>
          <w:rFonts w:eastAsia="Calibri"/>
          <w:szCs w:val="28"/>
        </w:rPr>
        <w:t>г. №</w:t>
      </w:r>
      <w:r>
        <w:rPr>
          <w:rFonts w:eastAsia="Calibri"/>
          <w:szCs w:val="28"/>
        </w:rPr>
        <w:t xml:space="preserve"> 1/9</w:t>
      </w:r>
    </w:p>
    <w:p w:rsidR="00DA509C" w:rsidRPr="00D338FB" w:rsidRDefault="00DA509C" w:rsidP="00DA509C">
      <w:pPr>
        <w:ind w:left="4678"/>
        <w:rPr>
          <w:rFonts w:eastAsia="Calibri"/>
          <w:sz w:val="24"/>
          <w:szCs w:val="24"/>
        </w:rPr>
      </w:pPr>
    </w:p>
    <w:p w:rsidR="00DA509C" w:rsidRPr="00D338FB" w:rsidRDefault="00DA509C" w:rsidP="00DA509C">
      <w:pPr>
        <w:ind w:left="5954"/>
        <w:rPr>
          <w:rFonts w:eastAsia="Calibri"/>
          <w:szCs w:val="28"/>
        </w:rPr>
      </w:pPr>
    </w:p>
    <w:p w:rsidR="00DA509C" w:rsidRPr="00D338FB" w:rsidRDefault="00DA509C" w:rsidP="00DA509C">
      <w:pPr>
        <w:jc w:val="center"/>
        <w:rPr>
          <w:rFonts w:eastAsia="Calibri"/>
          <w:b/>
          <w:szCs w:val="28"/>
        </w:rPr>
      </w:pPr>
      <w:r w:rsidRPr="00D338FB">
        <w:rPr>
          <w:rFonts w:eastAsia="Calibri"/>
          <w:b/>
          <w:szCs w:val="28"/>
        </w:rPr>
        <w:t>СОСТАВ</w:t>
      </w:r>
    </w:p>
    <w:p w:rsidR="00DA509C" w:rsidRPr="00D338FB" w:rsidRDefault="00DA509C" w:rsidP="00DA509C">
      <w:pPr>
        <w:jc w:val="center"/>
        <w:rPr>
          <w:rFonts w:eastAsia="Calibri"/>
          <w:b/>
          <w:szCs w:val="28"/>
        </w:rPr>
      </w:pPr>
      <w:r w:rsidRPr="00D338FB">
        <w:rPr>
          <w:rFonts w:eastAsia="Calibri"/>
          <w:b/>
          <w:szCs w:val="28"/>
        </w:rPr>
        <w:t xml:space="preserve">Рабочей группы окружной избирательной комиссии </w:t>
      </w:r>
    </w:p>
    <w:p w:rsidR="00DA509C" w:rsidRPr="00D338FB" w:rsidRDefault="00DA509C" w:rsidP="00DA509C">
      <w:pPr>
        <w:jc w:val="center"/>
        <w:rPr>
          <w:rFonts w:eastAsia="Calibri"/>
          <w:b/>
          <w:szCs w:val="28"/>
        </w:rPr>
      </w:pPr>
      <w:r w:rsidRPr="00D338FB">
        <w:rPr>
          <w:rFonts w:eastAsia="Calibri"/>
          <w:b/>
          <w:szCs w:val="28"/>
        </w:rPr>
        <w:t>одноманд</w:t>
      </w:r>
      <w:r>
        <w:rPr>
          <w:rFonts w:eastAsia="Calibri"/>
          <w:b/>
          <w:szCs w:val="28"/>
        </w:rPr>
        <w:t>атного избирательного округа № 12</w:t>
      </w:r>
    </w:p>
    <w:p w:rsidR="00DA509C" w:rsidRPr="00D338FB" w:rsidRDefault="00DA509C" w:rsidP="00DA509C">
      <w:pPr>
        <w:jc w:val="center"/>
        <w:rPr>
          <w:rFonts w:eastAsia="Calibri"/>
          <w:b/>
          <w:szCs w:val="28"/>
        </w:rPr>
      </w:pPr>
      <w:r w:rsidRPr="00D338FB">
        <w:rPr>
          <w:rFonts w:eastAsia="Calibri"/>
          <w:b/>
          <w:szCs w:val="28"/>
        </w:rPr>
        <w:t xml:space="preserve">по предварительному рассмотрению </w:t>
      </w:r>
    </w:p>
    <w:p w:rsidR="00DA509C" w:rsidRPr="00D338FB" w:rsidRDefault="00DA509C" w:rsidP="00DA509C">
      <w:pPr>
        <w:jc w:val="center"/>
        <w:rPr>
          <w:rFonts w:eastAsia="Calibri"/>
          <w:b/>
          <w:szCs w:val="28"/>
        </w:rPr>
      </w:pPr>
      <w:r w:rsidRPr="00D338FB">
        <w:rPr>
          <w:rFonts w:eastAsia="Calibri"/>
          <w:b/>
          <w:szCs w:val="28"/>
        </w:rPr>
        <w:t>жалоб и заявлений</w:t>
      </w:r>
    </w:p>
    <w:p w:rsidR="00DA509C" w:rsidRPr="00D338FB" w:rsidRDefault="00DA509C" w:rsidP="00DA509C">
      <w:pPr>
        <w:jc w:val="center"/>
        <w:rPr>
          <w:rFonts w:eastAsia="Times New Roman"/>
          <w:b/>
          <w:bCs/>
          <w:szCs w:val="28"/>
          <w:lang w:eastAsia="ru-RU"/>
        </w:rPr>
      </w:pPr>
    </w:p>
    <w:p w:rsidR="00DA509C" w:rsidRPr="00D338FB" w:rsidRDefault="00DA509C" w:rsidP="00DA509C">
      <w:pPr>
        <w:jc w:val="center"/>
        <w:rPr>
          <w:rFonts w:eastAsia="Times New Roman"/>
          <w:b/>
          <w:bCs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3"/>
      </w:tblGrid>
      <w:tr w:rsidR="00DA509C" w:rsidRPr="00D338FB" w:rsidTr="00DE408B">
        <w:tc>
          <w:tcPr>
            <w:tcW w:w="4788" w:type="dxa"/>
          </w:tcPr>
          <w:p w:rsidR="00DA509C" w:rsidRPr="000F2A05" w:rsidRDefault="00DA509C" w:rsidP="00DE408B">
            <w:pPr>
              <w:tabs>
                <w:tab w:val="left" w:pos="993"/>
              </w:tabs>
              <w:ind w:right="67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A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Резанова </w:t>
            </w:r>
          </w:p>
          <w:p w:rsidR="00DA509C" w:rsidRPr="000F2A05" w:rsidRDefault="00DA509C" w:rsidP="00DE408B">
            <w:pPr>
              <w:tabs>
                <w:tab w:val="left" w:pos="993"/>
              </w:tabs>
              <w:ind w:right="67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A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Ольга Борисовна</w:t>
            </w:r>
          </w:p>
        </w:tc>
        <w:tc>
          <w:tcPr>
            <w:tcW w:w="4783" w:type="dxa"/>
          </w:tcPr>
          <w:p w:rsidR="00DA509C" w:rsidRPr="000F2A05" w:rsidRDefault="00DA509C" w:rsidP="00DE408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A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-член окружной избирательной комиссии с правом решающего голоса, руководитель Рабочей группы;</w:t>
            </w:r>
          </w:p>
          <w:p w:rsidR="00DA509C" w:rsidRPr="000F2A05" w:rsidRDefault="00DA509C" w:rsidP="00DE408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509C" w:rsidRPr="00D338FB" w:rsidTr="00DE408B">
        <w:tc>
          <w:tcPr>
            <w:tcW w:w="4788" w:type="dxa"/>
          </w:tcPr>
          <w:p w:rsidR="00DA509C" w:rsidRPr="000F2A05" w:rsidRDefault="00DA509C" w:rsidP="00DE408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</w:tcPr>
          <w:p w:rsidR="00DA509C" w:rsidRPr="000F2A05" w:rsidRDefault="00DA509C" w:rsidP="00DE408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509C" w:rsidRPr="00D338FB" w:rsidTr="00DE408B">
        <w:tc>
          <w:tcPr>
            <w:tcW w:w="4788" w:type="dxa"/>
          </w:tcPr>
          <w:p w:rsidR="00DA509C" w:rsidRPr="000F2A05" w:rsidRDefault="00DA509C" w:rsidP="00DE408B">
            <w:pPr>
              <w:tabs>
                <w:tab w:val="left" w:pos="993"/>
              </w:tabs>
              <w:ind w:right="67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A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Прибытко</w:t>
            </w:r>
          </w:p>
          <w:p w:rsidR="00DA509C" w:rsidRPr="000F2A05" w:rsidRDefault="00DA509C" w:rsidP="00DE408B">
            <w:pPr>
              <w:tabs>
                <w:tab w:val="left" w:pos="993"/>
              </w:tabs>
              <w:ind w:right="67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A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Петр Владимирович</w:t>
            </w:r>
          </w:p>
        </w:tc>
        <w:tc>
          <w:tcPr>
            <w:tcW w:w="4783" w:type="dxa"/>
          </w:tcPr>
          <w:p w:rsidR="00DA509C" w:rsidRPr="000F2A05" w:rsidRDefault="00DA509C" w:rsidP="00DE408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A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-член окружной избирательной комиссии с правом решающего голоса, заместитель р</w:t>
            </w:r>
            <w:r w:rsidRPr="000F2A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F2A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ководителя Рабочей группы;</w:t>
            </w:r>
          </w:p>
          <w:p w:rsidR="00DA509C" w:rsidRPr="000F2A05" w:rsidRDefault="00DA509C" w:rsidP="00DE408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509C" w:rsidRPr="00D338FB" w:rsidTr="00DE408B">
        <w:tc>
          <w:tcPr>
            <w:tcW w:w="4788" w:type="dxa"/>
          </w:tcPr>
          <w:p w:rsidR="00DA509C" w:rsidRPr="000F2A05" w:rsidRDefault="00DA509C" w:rsidP="00DE408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</w:tcPr>
          <w:p w:rsidR="00DA509C" w:rsidRPr="000F2A05" w:rsidRDefault="00DA509C" w:rsidP="00DE408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509C" w:rsidRPr="00D338FB" w:rsidTr="00DE408B">
        <w:tc>
          <w:tcPr>
            <w:tcW w:w="4788" w:type="dxa"/>
          </w:tcPr>
          <w:p w:rsidR="00DA509C" w:rsidRPr="000F2A05" w:rsidRDefault="00DA509C" w:rsidP="00DE408B">
            <w:pPr>
              <w:tabs>
                <w:tab w:val="left" w:pos="993"/>
              </w:tabs>
              <w:ind w:right="67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A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Демиденко</w:t>
            </w:r>
          </w:p>
          <w:p w:rsidR="00DA509C" w:rsidRPr="000F2A05" w:rsidRDefault="00DA509C" w:rsidP="00DE408B">
            <w:pPr>
              <w:tabs>
                <w:tab w:val="left" w:pos="993"/>
              </w:tabs>
              <w:ind w:right="67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A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Светлана Петровна</w:t>
            </w:r>
          </w:p>
        </w:tc>
        <w:tc>
          <w:tcPr>
            <w:tcW w:w="4783" w:type="dxa"/>
          </w:tcPr>
          <w:p w:rsidR="00DA509C" w:rsidRPr="000F2A05" w:rsidRDefault="00DA509C" w:rsidP="00DE408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A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-член окружной избирательной комиссии с правом решающего голоса, секретарь Раб</w:t>
            </w:r>
            <w:r w:rsidRPr="000F2A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F2A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чей группы;</w:t>
            </w:r>
          </w:p>
          <w:p w:rsidR="00DA509C" w:rsidRPr="000F2A05" w:rsidRDefault="00DA509C" w:rsidP="00DE408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A509C" w:rsidRPr="000F2A05" w:rsidRDefault="00DA509C" w:rsidP="00DE408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509C" w:rsidRPr="00D338FB" w:rsidTr="00DE408B">
        <w:tc>
          <w:tcPr>
            <w:tcW w:w="4788" w:type="dxa"/>
          </w:tcPr>
          <w:p w:rsidR="00DA509C" w:rsidRPr="000F2A05" w:rsidRDefault="00DA509C" w:rsidP="00DE408B">
            <w:pPr>
              <w:tabs>
                <w:tab w:val="left" w:pos="993"/>
              </w:tabs>
              <w:ind w:right="67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A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Гапута</w:t>
            </w:r>
          </w:p>
          <w:p w:rsidR="00DA509C" w:rsidRPr="000F2A05" w:rsidRDefault="00DA509C" w:rsidP="00DE408B">
            <w:pPr>
              <w:tabs>
                <w:tab w:val="left" w:pos="993"/>
              </w:tabs>
              <w:ind w:right="672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A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Надежда Николаевна</w:t>
            </w:r>
          </w:p>
        </w:tc>
        <w:tc>
          <w:tcPr>
            <w:tcW w:w="4783" w:type="dxa"/>
          </w:tcPr>
          <w:p w:rsidR="00DA509C" w:rsidRDefault="00DA509C" w:rsidP="00DE408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A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-член окружной избирательной комиссии с правом решающего голоса, член Рабочей группы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A509C" w:rsidRPr="000F2A05" w:rsidRDefault="00DA509C" w:rsidP="00DE408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509C" w:rsidRPr="00D338FB" w:rsidTr="00DE408B">
        <w:tc>
          <w:tcPr>
            <w:tcW w:w="4788" w:type="dxa"/>
          </w:tcPr>
          <w:p w:rsidR="00DA509C" w:rsidRPr="00D338FB" w:rsidRDefault="00DA509C" w:rsidP="00DE408B">
            <w:pPr>
              <w:tabs>
                <w:tab w:val="left" w:pos="993"/>
              </w:tabs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783" w:type="dxa"/>
          </w:tcPr>
          <w:p w:rsidR="00DA509C" w:rsidRPr="00D338FB" w:rsidRDefault="00DA509C" w:rsidP="00DE408B">
            <w:pPr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</w:tr>
    </w:tbl>
    <w:p w:rsidR="00DA509C" w:rsidRDefault="00DA509C" w:rsidP="00DA509C">
      <w:pPr>
        <w:tabs>
          <w:tab w:val="left" w:pos="993"/>
        </w:tabs>
        <w:spacing w:line="360" w:lineRule="auto"/>
        <w:ind w:firstLine="709"/>
        <w:rPr>
          <w:rFonts w:eastAsia="Calibri"/>
          <w:szCs w:val="28"/>
        </w:rPr>
      </w:pPr>
    </w:p>
    <w:p w:rsidR="00DA509C" w:rsidRDefault="00DA509C" w:rsidP="00DA509C">
      <w:pPr>
        <w:tabs>
          <w:tab w:val="left" w:pos="993"/>
        </w:tabs>
        <w:spacing w:line="360" w:lineRule="auto"/>
        <w:ind w:firstLine="709"/>
        <w:rPr>
          <w:rFonts w:eastAsia="Calibri"/>
          <w:szCs w:val="28"/>
        </w:rPr>
      </w:pPr>
    </w:p>
    <w:p w:rsidR="00DA509C" w:rsidRPr="00D338FB" w:rsidRDefault="00DA509C" w:rsidP="00DA509C">
      <w:pPr>
        <w:tabs>
          <w:tab w:val="left" w:pos="993"/>
        </w:tabs>
        <w:spacing w:line="360" w:lineRule="auto"/>
        <w:ind w:firstLine="709"/>
        <w:rPr>
          <w:rFonts w:eastAsia="Calibri"/>
          <w:szCs w:val="28"/>
        </w:rPr>
      </w:pPr>
    </w:p>
    <w:p w:rsidR="00DA509C" w:rsidRDefault="00DA509C" w:rsidP="00DA509C"/>
    <w:p w:rsidR="00DA509C" w:rsidRDefault="00DA509C" w:rsidP="00DA509C"/>
    <w:p w:rsidR="00DA509C" w:rsidRDefault="00DA509C" w:rsidP="00DA509C"/>
    <w:p w:rsidR="00DA509C" w:rsidRDefault="00DA509C" w:rsidP="00DA509C"/>
    <w:p w:rsidR="00DA509C" w:rsidRDefault="00DA509C" w:rsidP="00DA509C"/>
    <w:p w:rsidR="00DA509C" w:rsidRDefault="00DA509C" w:rsidP="00DA509C"/>
    <w:p w:rsidR="00DA509C" w:rsidRDefault="00DA509C" w:rsidP="00DA509C"/>
    <w:p w:rsidR="00DA509C" w:rsidRDefault="00DA509C" w:rsidP="00DA509C"/>
    <w:p w:rsidR="00DA509C" w:rsidRDefault="00DA509C" w:rsidP="00DA509C"/>
    <w:p w:rsidR="00333FE0" w:rsidRDefault="00DA509C"/>
    <w:sectPr w:rsidR="00333FE0" w:rsidSect="00C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grammar="clean"/>
  <w:defaultTabStop w:val="708"/>
  <w:characterSpacingControl w:val="doNotCompress"/>
  <w:compat/>
  <w:rsids>
    <w:rsidRoot w:val="00DA509C"/>
    <w:rsid w:val="000001A9"/>
    <w:rsid w:val="000018D9"/>
    <w:rsid w:val="00005B36"/>
    <w:rsid w:val="0001115B"/>
    <w:rsid w:val="00015E24"/>
    <w:rsid w:val="00025566"/>
    <w:rsid w:val="0002601F"/>
    <w:rsid w:val="00032697"/>
    <w:rsid w:val="000967C6"/>
    <w:rsid w:val="0009695D"/>
    <w:rsid w:val="000A59DC"/>
    <w:rsid w:val="000B3FB4"/>
    <w:rsid w:val="000C1C1C"/>
    <w:rsid w:val="000D39AF"/>
    <w:rsid w:val="000D465E"/>
    <w:rsid w:val="000F29E5"/>
    <w:rsid w:val="00116FFA"/>
    <w:rsid w:val="001318B6"/>
    <w:rsid w:val="00141524"/>
    <w:rsid w:val="001849B1"/>
    <w:rsid w:val="00187DF0"/>
    <w:rsid w:val="00190CB2"/>
    <w:rsid w:val="00195E3A"/>
    <w:rsid w:val="001C45D6"/>
    <w:rsid w:val="001D19A7"/>
    <w:rsid w:val="001F0CAC"/>
    <w:rsid w:val="001F5966"/>
    <w:rsid w:val="001F6A1E"/>
    <w:rsid w:val="00203336"/>
    <w:rsid w:val="002211A2"/>
    <w:rsid w:val="002317DC"/>
    <w:rsid w:val="00236A38"/>
    <w:rsid w:val="002402AD"/>
    <w:rsid w:val="00256AA7"/>
    <w:rsid w:val="002A1FD4"/>
    <w:rsid w:val="002A6FD7"/>
    <w:rsid w:val="002A7228"/>
    <w:rsid w:val="002D0392"/>
    <w:rsid w:val="002E04CE"/>
    <w:rsid w:val="002E0515"/>
    <w:rsid w:val="00300120"/>
    <w:rsid w:val="00302CBF"/>
    <w:rsid w:val="00310752"/>
    <w:rsid w:val="0031455A"/>
    <w:rsid w:val="0032247B"/>
    <w:rsid w:val="00346033"/>
    <w:rsid w:val="00351EFB"/>
    <w:rsid w:val="003B266B"/>
    <w:rsid w:val="003D0BC8"/>
    <w:rsid w:val="003D380C"/>
    <w:rsid w:val="00407DB0"/>
    <w:rsid w:val="0041588F"/>
    <w:rsid w:val="0041733B"/>
    <w:rsid w:val="004237E6"/>
    <w:rsid w:val="00445EC3"/>
    <w:rsid w:val="00450449"/>
    <w:rsid w:val="00450889"/>
    <w:rsid w:val="004534B3"/>
    <w:rsid w:val="0046365D"/>
    <w:rsid w:val="00477EFD"/>
    <w:rsid w:val="00483F24"/>
    <w:rsid w:val="00484B58"/>
    <w:rsid w:val="004908F4"/>
    <w:rsid w:val="004A6195"/>
    <w:rsid w:val="004A6C17"/>
    <w:rsid w:val="004D6A1E"/>
    <w:rsid w:val="004E3D5F"/>
    <w:rsid w:val="004E71C4"/>
    <w:rsid w:val="005015B7"/>
    <w:rsid w:val="005049E1"/>
    <w:rsid w:val="00514F81"/>
    <w:rsid w:val="00550435"/>
    <w:rsid w:val="00552D6A"/>
    <w:rsid w:val="0055406F"/>
    <w:rsid w:val="005739A7"/>
    <w:rsid w:val="00577CD7"/>
    <w:rsid w:val="005837F1"/>
    <w:rsid w:val="005A514B"/>
    <w:rsid w:val="005A6E4E"/>
    <w:rsid w:val="005B510D"/>
    <w:rsid w:val="005B702C"/>
    <w:rsid w:val="005C0CDB"/>
    <w:rsid w:val="005C20EE"/>
    <w:rsid w:val="005C77FB"/>
    <w:rsid w:val="005E4BC1"/>
    <w:rsid w:val="005F20A6"/>
    <w:rsid w:val="005F5948"/>
    <w:rsid w:val="00616240"/>
    <w:rsid w:val="00622EDA"/>
    <w:rsid w:val="0062575B"/>
    <w:rsid w:val="0063450F"/>
    <w:rsid w:val="00636B3A"/>
    <w:rsid w:val="00641564"/>
    <w:rsid w:val="00643419"/>
    <w:rsid w:val="006465C2"/>
    <w:rsid w:val="0064753F"/>
    <w:rsid w:val="00683555"/>
    <w:rsid w:val="0068424F"/>
    <w:rsid w:val="006B34EB"/>
    <w:rsid w:val="006C1788"/>
    <w:rsid w:val="006E0616"/>
    <w:rsid w:val="00710921"/>
    <w:rsid w:val="007141AC"/>
    <w:rsid w:val="00714DA1"/>
    <w:rsid w:val="00716E46"/>
    <w:rsid w:val="00722610"/>
    <w:rsid w:val="007333F5"/>
    <w:rsid w:val="00734D4F"/>
    <w:rsid w:val="007447A0"/>
    <w:rsid w:val="00764B38"/>
    <w:rsid w:val="007664D1"/>
    <w:rsid w:val="00777B73"/>
    <w:rsid w:val="00783116"/>
    <w:rsid w:val="007921F6"/>
    <w:rsid w:val="00797728"/>
    <w:rsid w:val="007A254D"/>
    <w:rsid w:val="007A2BF3"/>
    <w:rsid w:val="007D7900"/>
    <w:rsid w:val="007D7ED0"/>
    <w:rsid w:val="007F1C80"/>
    <w:rsid w:val="0081168A"/>
    <w:rsid w:val="0081365C"/>
    <w:rsid w:val="00817DAE"/>
    <w:rsid w:val="00874431"/>
    <w:rsid w:val="0088128E"/>
    <w:rsid w:val="0089351E"/>
    <w:rsid w:val="0089649E"/>
    <w:rsid w:val="008A0B07"/>
    <w:rsid w:val="008B5C66"/>
    <w:rsid w:val="008C5B6F"/>
    <w:rsid w:val="008E6474"/>
    <w:rsid w:val="008F04F7"/>
    <w:rsid w:val="008F420A"/>
    <w:rsid w:val="00921290"/>
    <w:rsid w:val="00921E1E"/>
    <w:rsid w:val="0092799C"/>
    <w:rsid w:val="00935531"/>
    <w:rsid w:val="009412F8"/>
    <w:rsid w:val="009441CF"/>
    <w:rsid w:val="00953374"/>
    <w:rsid w:val="00955D86"/>
    <w:rsid w:val="00960738"/>
    <w:rsid w:val="00980197"/>
    <w:rsid w:val="009958D4"/>
    <w:rsid w:val="009A18F1"/>
    <w:rsid w:val="009B0385"/>
    <w:rsid w:val="009B0D85"/>
    <w:rsid w:val="009B4317"/>
    <w:rsid w:val="009B6E8B"/>
    <w:rsid w:val="009C3760"/>
    <w:rsid w:val="009C5A6D"/>
    <w:rsid w:val="00A04F66"/>
    <w:rsid w:val="00A0749E"/>
    <w:rsid w:val="00A12208"/>
    <w:rsid w:val="00A4328D"/>
    <w:rsid w:val="00A57048"/>
    <w:rsid w:val="00A83862"/>
    <w:rsid w:val="00A84E5F"/>
    <w:rsid w:val="00A936DB"/>
    <w:rsid w:val="00A9540F"/>
    <w:rsid w:val="00A97BFB"/>
    <w:rsid w:val="00AA7DF8"/>
    <w:rsid w:val="00AB670A"/>
    <w:rsid w:val="00AC6830"/>
    <w:rsid w:val="00AE2DDE"/>
    <w:rsid w:val="00AE5651"/>
    <w:rsid w:val="00AE7B57"/>
    <w:rsid w:val="00AF54D9"/>
    <w:rsid w:val="00B16679"/>
    <w:rsid w:val="00B2288F"/>
    <w:rsid w:val="00B23A9D"/>
    <w:rsid w:val="00B26189"/>
    <w:rsid w:val="00B3027D"/>
    <w:rsid w:val="00B42664"/>
    <w:rsid w:val="00B63FD6"/>
    <w:rsid w:val="00B65914"/>
    <w:rsid w:val="00B728D5"/>
    <w:rsid w:val="00B822E8"/>
    <w:rsid w:val="00B848CE"/>
    <w:rsid w:val="00B93B24"/>
    <w:rsid w:val="00B9615F"/>
    <w:rsid w:val="00BA41B9"/>
    <w:rsid w:val="00BB2C65"/>
    <w:rsid w:val="00BC2D7F"/>
    <w:rsid w:val="00BD7B02"/>
    <w:rsid w:val="00BE735A"/>
    <w:rsid w:val="00C001E4"/>
    <w:rsid w:val="00C04AB9"/>
    <w:rsid w:val="00C07A68"/>
    <w:rsid w:val="00C23A67"/>
    <w:rsid w:val="00C30F1C"/>
    <w:rsid w:val="00C32612"/>
    <w:rsid w:val="00C41F86"/>
    <w:rsid w:val="00C47FE9"/>
    <w:rsid w:val="00C7180E"/>
    <w:rsid w:val="00C73974"/>
    <w:rsid w:val="00C73C40"/>
    <w:rsid w:val="00C76281"/>
    <w:rsid w:val="00C83786"/>
    <w:rsid w:val="00C83E1C"/>
    <w:rsid w:val="00C84D6F"/>
    <w:rsid w:val="00C93AA8"/>
    <w:rsid w:val="00CB0E4B"/>
    <w:rsid w:val="00CC398E"/>
    <w:rsid w:val="00CF22A2"/>
    <w:rsid w:val="00D254AC"/>
    <w:rsid w:val="00D34EBA"/>
    <w:rsid w:val="00D40835"/>
    <w:rsid w:val="00D44B94"/>
    <w:rsid w:val="00D45545"/>
    <w:rsid w:val="00D63B4F"/>
    <w:rsid w:val="00D75676"/>
    <w:rsid w:val="00D97B98"/>
    <w:rsid w:val="00DA12D7"/>
    <w:rsid w:val="00DA2534"/>
    <w:rsid w:val="00DA30D0"/>
    <w:rsid w:val="00DA509C"/>
    <w:rsid w:val="00DB2098"/>
    <w:rsid w:val="00DD0428"/>
    <w:rsid w:val="00DD7640"/>
    <w:rsid w:val="00DE2D40"/>
    <w:rsid w:val="00DE41F4"/>
    <w:rsid w:val="00DE429C"/>
    <w:rsid w:val="00E013C9"/>
    <w:rsid w:val="00E03A75"/>
    <w:rsid w:val="00E346EF"/>
    <w:rsid w:val="00E36CD0"/>
    <w:rsid w:val="00E44E54"/>
    <w:rsid w:val="00E45935"/>
    <w:rsid w:val="00E472A3"/>
    <w:rsid w:val="00E51D39"/>
    <w:rsid w:val="00E56EFE"/>
    <w:rsid w:val="00E656EA"/>
    <w:rsid w:val="00E86BD7"/>
    <w:rsid w:val="00E90BD0"/>
    <w:rsid w:val="00E94375"/>
    <w:rsid w:val="00EA67D9"/>
    <w:rsid w:val="00EB4784"/>
    <w:rsid w:val="00ED0DCD"/>
    <w:rsid w:val="00ED47ED"/>
    <w:rsid w:val="00EE29E7"/>
    <w:rsid w:val="00EE3A80"/>
    <w:rsid w:val="00EF10F8"/>
    <w:rsid w:val="00F06835"/>
    <w:rsid w:val="00F06B4F"/>
    <w:rsid w:val="00F10E36"/>
    <w:rsid w:val="00F15D76"/>
    <w:rsid w:val="00F351CF"/>
    <w:rsid w:val="00F42C3F"/>
    <w:rsid w:val="00F43E94"/>
    <w:rsid w:val="00F54CA5"/>
    <w:rsid w:val="00F557E4"/>
    <w:rsid w:val="00F91CAA"/>
    <w:rsid w:val="00F9760A"/>
    <w:rsid w:val="00FA5AFD"/>
    <w:rsid w:val="00FC1805"/>
    <w:rsid w:val="00FE3C12"/>
    <w:rsid w:val="00FE3ED6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9C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DA509C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1999</Words>
  <Characters>11397</Characters>
  <Application>Microsoft Office Word</Application>
  <DocSecurity>0</DocSecurity>
  <Lines>94</Lines>
  <Paragraphs>26</Paragraphs>
  <ScaleCrop>false</ScaleCrop>
  <Company/>
  <LinksUpToDate>false</LinksUpToDate>
  <CharactersWithSpaces>13370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2022-06-10T11:28:00Z</dcterms:created>
  <dcterms:modified xsi:type="dcterms:W3CDTF">2022-06-10T11:28:00Z</dcterms:modified>
</cp:coreProperties>
</file>