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A13491" w:rsidRDefault="00C55E9C" w:rsidP="00E855ED">
            <w:pPr>
              <w:jc w:val="center"/>
              <w:rPr>
                <w:sz w:val="24"/>
              </w:rPr>
            </w:pPr>
            <w:r w:rsidRPr="00A13491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A13491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A13491" w:rsidRDefault="00C55E9C" w:rsidP="00C55E9C">
      <w:pPr>
        <w:pStyle w:val="3"/>
        <w:rPr>
          <w:sz w:val="32"/>
          <w:szCs w:val="32"/>
        </w:rPr>
      </w:pPr>
      <w:r w:rsidRPr="00A13491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2B479A">
              <w:t>44/453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0F3804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Мезенцева А.М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B479A">
        <w:rPr>
          <w:szCs w:val="28"/>
        </w:rPr>
        <w:t>43/369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0F3804">
        <w:rPr>
          <w:szCs w:val="28"/>
        </w:rPr>
        <w:t>Еременко Татьяны Викторовны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F54FB5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0F3804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Мезенцев Артем Михайлович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0F3804">
        <w:rPr>
          <w:szCs w:val="28"/>
        </w:rPr>
        <w:t>Мезенцев А.М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0F3804">
        <w:rPr>
          <w:szCs w:val="28"/>
        </w:rPr>
        <w:t>Мезенцев А.М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A13491" w:rsidRPr="009B79C6" w:rsidRDefault="00A1349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744B1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A" w:rsidRDefault="00AD75FA" w:rsidP="00AD6151">
      <w:r>
        <w:separator/>
      </w:r>
    </w:p>
  </w:endnote>
  <w:endnote w:type="continuationSeparator" w:id="0">
    <w:p w:rsidR="00AD75FA" w:rsidRDefault="00AD75FA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A" w:rsidRDefault="00AD75FA" w:rsidP="00AD6151">
      <w:r>
        <w:separator/>
      </w:r>
    </w:p>
  </w:footnote>
  <w:footnote w:type="continuationSeparator" w:id="0">
    <w:p w:rsidR="00AD75FA" w:rsidRDefault="00AD75FA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52F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79A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26A5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C65F1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617A"/>
    <w:rsid w:val="0056710B"/>
    <w:rsid w:val="00567C7F"/>
    <w:rsid w:val="0057253D"/>
    <w:rsid w:val="005739CB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2FFD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49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5FA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44B1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21B7-E3D3-49C6-A504-A396108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2021-08-10T12:52:00Z</cp:lastPrinted>
  <dcterms:created xsi:type="dcterms:W3CDTF">2020-08-13T06:16:00Z</dcterms:created>
  <dcterms:modified xsi:type="dcterms:W3CDTF">2022-04-21T08:20:00Z</dcterms:modified>
</cp:coreProperties>
</file>